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</w:p>
    <w:p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u w:val="single"/>
        </w:rPr>
        <w:t xml:space="preserve">   年度</w:t>
      </w:r>
      <w:r>
        <w:rPr>
          <w:rFonts w:hint="eastAsia" w:ascii="黑体" w:eastAsia="黑体"/>
          <w:b/>
          <w:sz w:val="44"/>
          <w:szCs w:val="44"/>
        </w:rPr>
        <w:t>安徽省</w:t>
      </w:r>
      <w:r>
        <w:rPr>
          <w:rFonts w:hint="eastAsia" w:ascii="黑体" w:eastAsia="黑体"/>
          <w:b/>
          <w:sz w:val="44"/>
          <w:szCs w:val="44"/>
          <w:u w:val="single"/>
        </w:rPr>
        <w:t xml:space="preserve">       </w:t>
      </w:r>
      <w:r>
        <w:rPr>
          <w:rFonts w:hint="eastAsia" w:ascii="黑体" w:eastAsia="黑体"/>
          <w:b/>
          <w:sz w:val="44"/>
          <w:szCs w:val="44"/>
        </w:rPr>
        <w:t>项目联合申报协议</w:t>
      </w:r>
    </w:p>
    <w:p/>
    <w:p/>
    <w:p/>
    <w:p>
      <w:pPr>
        <w:spacing w:line="560" w:lineRule="exact"/>
        <w:rPr>
          <w:sz w:val="32"/>
        </w:rPr>
      </w:pPr>
      <w:r>
        <w:rPr>
          <w:rFonts w:hint="eastAsia" w:ascii="黑体" w:hAnsi="宋体" w:eastAsia="黑体"/>
          <w:b/>
          <w:sz w:val="32"/>
          <w:szCs w:val="32"/>
        </w:rPr>
        <w:t>甲方：</w:t>
      </w:r>
      <w:r>
        <w:rPr>
          <w:rFonts w:hint="eastAsia"/>
          <w:sz w:val="32"/>
        </w:rPr>
        <w:t>安徽</w:t>
      </w:r>
      <w:r>
        <w:rPr>
          <w:rFonts w:hint="eastAsia"/>
          <w:sz w:val="32"/>
          <w:lang w:eastAsia="zh-CN"/>
        </w:rPr>
        <w:t>建筑</w:t>
      </w:r>
      <w:r>
        <w:rPr>
          <w:rFonts w:hint="eastAsia"/>
          <w:sz w:val="32"/>
        </w:rPr>
        <w:t>大学（以下简称甲方）</w:t>
      </w:r>
    </w:p>
    <w:p>
      <w:pPr>
        <w:tabs>
          <w:tab w:val="left" w:pos="5750"/>
        </w:tabs>
        <w:spacing w:line="560" w:lineRule="exac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乙方：</w:t>
      </w:r>
      <w:bookmarkStart w:id="0" w:name="_Hlk58858351"/>
      <w:r>
        <w:rPr>
          <w:rFonts w:hint="eastAsia" w:ascii="黑体" w:hAnsi="宋体" w:eastAsia="黑体"/>
          <w:b/>
          <w:sz w:val="32"/>
          <w:szCs w:val="32"/>
        </w:rPr>
        <w:t xml:space="preserve">  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</w:rPr>
        <w:t>有限公司</w:t>
      </w:r>
      <w:bookmarkEnd w:id="0"/>
      <w:r>
        <w:rPr>
          <w:rFonts w:hint="eastAsia"/>
          <w:sz w:val="32"/>
        </w:rPr>
        <w:t>（以下简称乙方）</w:t>
      </w:r>
      <w:r>
        <w:rPr>
          <w:sz w:val="32"/>
        </w:rPr>
        <w:tab/>
      </w:r>
    </w:p>
    <w:p>
      <w:pPr>
        <w:spacing w:line="600" w:lineRule="exact"/>
        <w:ind w:firstLine="560" w:firstLineChars="200"/>
        <w:rPr>
          <w:sz w:val="28"/>
        </w:rPr>
      </w:pP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安徽</w:t>
      </w:r>
      <w:r>
        <w:rPr>
          <w:rFonts w:hint="eastAsia"/>
          <w:sz w:val="32"/>
          <w:lang w:eastAsia="zh-CN"/>
        </w:rPr>
        <w:t>建筑</w:t>
      </w:r>
      <w:r>
        <w:rPr>
          <w:rFonts w:hint="eastAsia"/>
          <w:sz w:val="28"/>
        </w:rPr>
        <w:t>大学（甲方）与</w:t>
      </w:r>
      <w:r>
        <w:rPr>
          <w:rFonts w:hint="eastAsia"/>
          <w:sz w:val="32"/>
        </w:rPr>
        <w:t>。。。。。。。。有限公司</w:t>
      </w:r>
      <w:r>
        <w:rPr>
          <w:rFonts w:hint="eastAsia"/>
          <w:sz w:val="28"/>
        </w:rPr>
        <w:t>（乙方）经友好协商，双方联合申报   年度安徽省       项目。。。。。项目类别。申报项目名称为：“</w:t>
      </w:r>
      <w:r>
        <w:rPr>
          <w:rFonts w:hint="eastAsia"/>
          <w:sz w:val="28"/>
          <w:u w:val="single"/>
        </w:rPr>
        <w:t>。。。。。。。。。。。。。。。。。。。。。。。。</w:t>
      </w:r>
      <w:r>
        <w:rPr>
          <w:rFonts w:hint="eastAsia"/>
          <w:sz w:val="28"/>
        </w:rPr>
        <w:t>”。</w:t>
      </w:r>
    </w:p>
    <w:p>
      <w:pPr>
        <w:spacing w:line="560" w:lineRule="exact"/>
        <w:ind w:firstLine="562" w:firstLineChars="200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一、甲乙双方的权利义务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 w:ascii="宋体" w:hAnsi="宋体"/>
          <w:sz w:val="28"/>
          <w:szCs w:val="28"/>
        </w:rPr>
        <w:t>1.</w:t>
      </w:r>
      <w:r>
        <w:rPr>
          <w:rFonts w:hint="eastAsia"/>
          <w:sz w:val="28"/>
        </w:rPr>
        <w:t>甲方</w:t>
      </w:r>
      <w:r>
        <w:rPr>
          <w:sz w:val="28"/>
        </w:rPr>
        <w:t>负责项目的总体实施，</w:t>
      </w:r>
      <w:r>
        <w:rPr>
          <w:rFonts w:hint="eastAsia"/>
          <w:sz w:val="28"/>
        </w:rPr>
        <w:t>项目的</w:t>
      </w:r>
      <w:r>
        <w:rPr>
          <w:rFonts w:hint="eastAsia"/>
          <w:sz w:val="28"/>
          <w:u w:val="single"/>
        </w:rPr>
        <w:t>。。。。。。。。。。。。。。。。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/>
          <w:sz w:val="28"/>
        </w:rPr>
        <w:t>乙方负责研究</w:t>
      </w:r>
      <w:r>
        <w:rPr>
          <w:rFonts w:hint="eastAsia"/>
          <w:sz w:val="28"/>
          <w:u w:val="single"/>
        </w:rPr>
        <w:t>。。。。。。。。。。。。。。。</w:t>
      </w:r>
      <w:r>
        <w:rPr>
          <w:rFonts w:hint="eastAsia"/>
          <w:sz w:val="28"/>
        </w:rPr>
        <w:t>等。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/>
          <w:sz w:val="28"/>
        </w:rPr>
        <w:t>双方为项目的开展提供充分保障。提供必须的。。。。。。。。。。。。。。。以保证各项工作按计划正常进行。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。。。。。。。。。。。。。。。。。。</w:t>
      </w:r>
    </w:p>
    <w:p>
      <w:pPr>
        <w:spacing w:line="560" w:lineRule="exact"/>
        <w:ind w:firstLine="560" w:firstLineChars="200"/>
        <w:rPr>
          <w:rFonts w:hint="eastAsia"/>
          <w:sz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。。。。。。。。。。。。。。。。。。。。。。。。。</w:t>
      </w:r>
    </w:p>
    <w:p>
      <w:pPr>
        <w:spacing w:line="56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二、合作机制</w:t>
      </w:r>
    </w:p>
    <w:p>
      <w:pPr>
        <w:spacing w:line="56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6.</w:t>
      </w:r>
    </w:p>
    <w:p>
      <w:pPr>
        <w:spacing w:line="56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三、知识产权归属</w:t>
      </w:r>
    </w:p>
    <w:p>
      <w:pPr>
        <w:spacing w:after="480" w:afterLines="200"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</w:t>
      </w:r>
      <w:r>
        <w:rPr>
          <w:rFonts w:hint="eastAsia"/>
          <w:sz w:val="28"/>
        </w:rPr>
        <w:t>双方要按照国家有关规定互相尊重并保护知识产权。通过本项目研究所获知识产权双方共有，甲方对形成的成果有优先使用权和成果转化收益权；</w:t>
      </w:r>
      <w:r>
        <w:rPr>
          <w:rFonts w:hint="eastAsia" w:ascii="宋体" w:hAnsi="宋体"/>
          <w:sz w:val="28"/>
          <w:szCs w:val="28"/>
        </w:rPr>
        <w:t>不经双方共同许可，不得向第三方转让；经双方同意转让本项目成果的，转让收益双方各享受</w:t>
      </w:r>
      <w:r>
        <w:rPr>
          <w:rFonts w:hint="eastAsia" w:ascii="宋体" w:hAnsi="宋体"/>
          <w:sz w:val="28"/>
          <w:szCs w:val="28"/>
          <w:u w:val="single"/>
        </w:rPr>
        <w:t>。。。。。。。</w:t>
      </w:r>
      <w:r>
        <w:rPr>
          <w:rFonts w:hint="eastAsia" w:ascii="宋体" w:hAnsi="宋体"/>
          <w:sz w:val="28"/>
          <w:szCs w:val="28"/>
        </w:rPr>
        <w:t>%。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四、经费分配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8.项目经费专款专用，对于财政拨付的经费，根据承担的项目任务情况，甲方分配经费的</w:t>
      </w:r>
      <w:r>
        <w:rPr>
          <w:rFonts w:hint="eastAsia" w:ascii="宋体" w:hAnsi="宋体"/>
          <w:sz w:val="28"/>
          <w:szCs w:val="28"/>
          <w:u w:val="single"/>
        </w:rPr>
        <w:t>。。。。</w:t>
      </w:r>
      <w:r>
        <w:rPr>
          <w:rFonts w:hint="eastAsia" w:ascii="宋体" w:hAnsi="宋体"/>
          <w:sz w:val="28"/>
          <w:szCs w:val="28"/>
        </w:rPr>
        <w:t>%，乙方分配经费的</w:t>
      </w:r>
      <w:r>
        <w:rPr>
          <w:rFonts w:hint="eastAsia" w:ascii="宋体" w:hAnsi="宋体"/>
          <w:sz w:val="28"/>
          <w:szCs w:val="28"/>
          <w:u w:val="single"/>
        </w:rPr>
        <w:t>。。。。</w:t>
      </w:r>
      <w:r>
        <w:rPr>
          <w:rFonts w:hint="eastAsia" w:ascii="宋体" w:hAnsi="宋体"/>
          <w:sz w:val="28"/>
          <w:szCs w:val="28"/>
        </w:rPr>
        <w:t>%。根据项目申报及立项要求，乙方足额承担项目所需的自筹经费。经费的使用应符合《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项目管理暂行办法》规定的有关要求。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9.甲方使用课题经费形成的固定资产属于国有资产，将其纳入单位固定资产账户进行核算与管理，行使使用权、经营权及收益权。乙方使用课题经费形成的固定资产，按照《企业财务通则》等规章制度执行。</w:t>
      </w:r>
    </w:p>
    <w:p>
      <w:pPr>
        <w:spacing w:line="600" w:lineRule="exact"/>
        <w:ind w:firstLine="557" w:firstLineChars="198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二、争议解决办法</w:t>
      </w:r>
    </w:p>
    <w:p>
      <w:pPr>
        <w:spacing w:line="600" w:lineRule="exact"/>
        <w:ind w:firstLine="554" w:firstLineChars="198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10.本合同的未尽事宜，按照国家颁布的相关管理办法执行。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11.双方因履行本协议而发生的争议应协商、调解解决。协商、调解不成的，依法向甲方所在地人民法院起诉。</w:t>
      </w:r>
    </w:p>
    <w:p>
      <w:pPr>
        <w:spacing w:line="600" w:lineRule="exact"/>
        <w:ind w:firstLine="557" w:firstLineChars="198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三、其他约定事项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12.合同生效时效：双方确认本项目合同文本，并签字、盖章，合同生效。联合申报项目获批立项后另行签订项目实施协议，确定具体事宜。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13.保密条款：未经双方书面许可，双方不得向第三方转让和泄露获悉的技术资料和技术文件，否则甲乙方有权追究对方责任。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14.双方认可的来往传真、电子邮件、会议纪要等均为合同的组成部分，与本合同具有同等法律效力。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15.本项目合同壹式四份，甲、乙双方各执二份。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甲方：</w:t>
      </w:r>
      <w:r>
        <w:rPr>
          <w:rFonts w:hint="eastAsia"/>
          <w:sz w:val="28"/>
        </w:rPr>
        <w:t>安徽</w:t>
      </w:r>
      <w:r>
        <w:rPr>
          <w:rFonts w:hint="eastAsia"/>
          <w:sz w:val="28"/>
          <w:lang w:eastAsia="zh-CN"/>
        </w:rPr>
        <w:t>建筑</w:t>
      </w:r>
      <w:bookmarkStart w:id="1" w:name="_GoBack"/>
      <w:bookmarkEnd w:id="1"/>
      <w:r>
        <w:rPr>
          <w:rFonts w:hint="eastAsia"/>
          <w:sz w:val="28"/>
        </w:rPr>
        <w:t>大学</w:t>
      </w:r>
      <w:r>
        <w:rPr>
          <w:rFonts w:hint="eastAsia" w:ascii="宋体" w:hAnsi="宋体"/>
          <w:sz w:val="28"/>
          <w:szCs w:val="28"/>
        </w:rPr>
        <w:t xml:space="preserve">          乙方：</w:t>
      </w:r>
      <w:r>
        <w:rPr>
          <w:rFonts w:hint="eastAsia"/>
          <w:sz w:val="28"/>
        </w:rPr>
        <w:t>。。。。。。。。有限公司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（盖章）                      （盖章）</w:t>
      </w:r>
    </w:p>
    <w:p>
      <w:pPr>
        <w:ind w:firstLine="1400" w:firstLineChars="5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甲方代表签字：                    乙方代表签字：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14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年 月  日                        年  月   日</w:t>
      </w:r>
    </w:p>
    <w:p/>
    <w:p>
      <w:pPr>
        <w:spacing w:line="560" w:lineRule="exact"/>
        <w:ind w:firstLine="560" w:firstLineChars="200"/>
        <w:rPr>
          <w:sz w:val="28"/>
        </w:rPr>
      </w:pP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1418" w:right="1701" w:bottom="1418" w:left="1701" w:header="851" w:footer="1134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080"/>
    <w:rsid w:val="00074880"/>
    <w:rsid w:val="000D126B"/>
    <w:rsid w:val="00110173"/>
    <w:rsid w:val="0011029F"/>
    <w:rsid w:val="00145310"/>
    <w:rsid w:val="00172A27"/>
    <w:rsid w:val="001860F1"/>
    <w:rsid w:val="001C255C"/>
    <w:rsid w:val="002009B5"/>
    <w:rsid w:val="00261259"/>
    <w:rsid w:val="00296A21"/>
    <w:rsid w:val="002B3D25"/>
    <w:rsid w:val="002B60FE"/>
    <w:rsid w:val="002B7F2D"/>
    <w:rsid w:val="002D574A"/>
    <w:rsid w:val="002F7FA4"/>
    <w:rsid w:val="003019F0"/>
    <w:rsid w:val="00314778"/>
    <w:rsid w:val="00315BFD"/>
    <w:rsid w:val="0035327D"/>
    <w:rsid w:val="003663E6"/>
    <w:rsid w:val="00370C1B"/>
    <w:rsid w:val="003A1AEA"/>
    <w:rsid w:val="003C228B"/>
    <w:rsid w:val="003D2148"/>
    <w:rsid w:val="00404FB4"/>
    <w:rsid w:val="0042529A"/>
    <w:rsid w:val="00452A15"/>
    <w:rsid w:val="0049010D"/>
    <w:rsid w:val="004A137C"/>
    <w:rsid w:val="004D6B93"/>
    <w:rsid w:val="004E3B5F"/>
    <w:rsid w:val="005201CB"/>
    <w:rsid w:val="0055649B"/>
    <w:rsid w:val="00571BBA"/>
    <w:rsid w:val="0057774F"/>
    <w:rsid w:val="00580D68"/>
    <w:rsid w:val="005A102E"/>
    <w:rsid w:val="005F7DAF"/>
    <w:rsid w:val="00602533"/>
    <w:rsid w:val="00625E09"/>
    <w:rsid w:val="00656770"/>
    <w:rsid w:val="00663620"/>
    <w:rsid w:val="0067362F"/>
    <w:rsid w:val="00681FC4"/>
    <w:rsid w:val="006A797D"/>
    <w:rsid w:val="006E3694"/>
    <w:rsid w:val="006F2D4B"/>
    <w:rsid w:val="00705E6E"/>
    <w:rsid w:val="00715D40"/>
    <w:rsid w:val="0072189A"/>
    <w:rsid w:val="00737428"/>
    <w:rsid w:val="00763420"/>
    <w:rsid w:val="00770051"/>
    <w:rsid w:val="007A00B8"/>
    <w:rsid w:val="007A2FC5"/>
    <w:rsid w:val="007C7F06"/>
    <w:rsid w:val="00806E55"/>
    <w:rsid w:val="008333CF"/>
    <w:rsid w:val="008562DB"/>
    <w:rsid w:val="008F2CDA"/>
    <w:rsid w:val="008F484B"/>
    <w:rsid w:val="00907E3E"/>
    <w:rsid w:val="0094731B"/>
    <w:rsid w:val="009635DF"/>
    <w:rsid w:val="00972D9B"/>
    <w:rsid w:val="009A6905"/>
    <w:rsid w:val="009D7C7D"/>
    <w:rsid w:val="009F5DB1"/>
    <w:rsid w:val="00A16FC5"/>
    <w:rsid w:val="00A64FAB"/>
    <w:rsid w:val="00AB4C15"/>
    <w:rsid w:val="00AD1BFB"/>
    <w:rsid w:val="00AF7B9A"/>
    <w:rsid w:val="00B0745B"/>
    <w:rsid w:val="00B37EB1"/>
    <w:rsid w:val="00B87A68"/>
    <w:rsid w:val="00BD560D"/>
    <w:rsid w:val="00BF55BB"/>
    <w:rsid w:val="00C57D97"/>
    <w:rsid w:val="00C77D8F"/>
    <w:rsid w:val="00C81440"/>
    <w:rsid w:val="00CA11FF"/>
    <w:rsid w:val="00CB39F2"/>
    <w:rsid w:val="00CD1B12"/>
    <w:rsid w:val="00D042CE"/>
    <w:rsid w:val="00D34CDF"/>
    <w:rsid w:val="00D37243"/>
    <w:rsid w:val="00D85030"/>
    <w:rsid w:val="00DA5B70"/>
    <w:rsid w:val="00DC4CF8"/>
    <w:rsid w:val="00DD6C35"/>
    <w:rsid w:val="00DF2490"/>
    <w:rsid w:val="00E16BDA"/>
    <w:rsid w:val="00E17B29"/>
    <w:rsid w:val="00E45A4D"/>
    <w:rsid w:val="00E72417"/>
    <w:rsid w:val="00E8565E"/>
    <w:rsid w:val="00EC0329"/>
    <w:rsid w:val="00EC0BF5"/>
    <w:rsid w:val="00EC20A9"/>
    <w:rsid w:val="00EE570F"/>
    <w:rsid w:val="00F3418E"/>
    <w:rsid w:val="00F824DA"/>
    <w:rsid w:val="00F934E2"/>
    <w:rsid w:val="00FD0A38"/>
    <w:rsid w:val="00FF6F35"/>
    <w:rsid w:val="02610E76"/>
    <w:rsid w:val="02742095"/>
    <w:rsid w:val="04D94D82"/>
    <w:rsid w:val="05A84156"/>
    <w:rsid w:val="05FD5DDE"/>
    <w:rsid w:val="076034A7"/>
    <w:rsid w:val="09172E49"/>
    <w:rsid w:val="0A241A31"/>
    <w:rsid w:val="0AD46352"/>
    <w:rsid w:val="0AF25902"/>
    <w:rsid w:val="0B921C08"/>
    <w:rsid w:val="0BB82682"/>
    <w:rsid w:val="0BF873AE"/>
    <w:rsid w:val="0E4F1E3F"/>
    <w:rsid w:val="12257ED3"/>
    <w:rsid w:val="13340090"/>
    <w:rsid w:val="14DB4F49"/>
    <w:rsid w:val="19240B83"/>
    <w:rsid w:val="198567EB"/>
    <w:rsid w:val="1C61021D"/>
    <w:rsid w:val="225C17EC"/>
    <w:rsid w:val="24E37F11"/>
    <w:rsid w:val="25B03DE2"/>
    <w:rsid w:val="27A7649B"/>
    <w:rsid w:val="2874236C"/>
    <w:rsid w:val="2BD9047F"/>
    <w:rsid w:val="2DED076C"/>
    <w:rsid w:val="37083255"/>
    <w:rsid w:val="37170901"/>
    <w:rsid w:val="398F75B5"/>
    <w:rsid w:val="3A382193"/>
    <w:rsid w:val="3CB0609F"/>
    <w:rsid w:val="3D66234A"/>
    <w:rsid w:val="407A3D10"/>
    <w:rsid w:val="40B56D82"/>
    <w:rsid w:val="410272B3"/>
    <w:rsid w:val="458C2CC4"/>
    <w:rsid w:val="4AF8490A"/>
    <w:rsid w:val="4E391564"/>
    <w:rsid w:val="4EBE17BD"/>
    <w:rsid w:val="4F1F055D"/>
    <w:rsid w:val="4FCF4E7E"/>
    <w:rsid w:val="509E4251"/>
    <w:rsid w:val="553F71F6"/>
    <w:rsid w:val="55E759FD"/>
    <w:rsid w:val="57B97E77"/>
    <w:rsid w:val="5AE96DB5"/>
    <w:rsid w:val="614D672E"/>
    <w:rsid w:val="61B14255"/>
    <w:rsid w:val="64F87534"/>
    <w:rsid w:val="66171B8A"/>
    <w:rsid w:val="6D5118E8"/>
    <w:rsid w:val="6E200CBB"/>
    <w:rsid w:val="6F403311"/>
    <w:rsid w:val="6FBD7020"/>
    <w:rsid w:val="70DD65B6"/>
    <w:rsid w:val="733F5DA0"/>
    <w:rsid w:val="753B48E1"/>
    <w:rsid w:val="766B6BE2"/>
    <w:rsid w:val="793876EF"/>
    <w:rsid w:val="79B315B7"/>
    <w:rsid w:val="7A9B73F1"/>
    <w:rsid w:val="7C6678A7"/>
    <w:rsid w:val="7F893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character" w:customStyle="1" w:styleId="9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2"/>
    <w:uiPriority w:val="99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1">
    <w:name w:val="unnamed2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171</Words>
  <Characters>978</Characters>
  <Lines>8</Lines>
  <Paragraphs>2</Paragraphs>
  <TotalTime>0</TotalTime>
  <ScaleCrop>false</ScaleCrop>
  <LinksUpToDate>false</LinksUpToDate>
  <CharactersWithSpaces>1147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2019-12-20T07:09:00Z</dcterms:created>
  <dc:creator>番茄花园</dc:creator>
  <cp:lastModifiedBy>Administrator</cp:lastModifiedBy>
  <cp:lastPrinted>2013-08-13T01:00:00Z</cp:lastPrinted>
  <dcterms:modified xsi:type="dcterms:W3CDTF">2022-03-09T05:24:04Z</dcterms:modified>
  <dc:title>2009年度“农业科技成果转化资金”项目联合申报协议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