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20E09A" w14:textId="77777777" w:rsidR="00B73762" w:rsidRPr="00B73762" w:rsidRDefault="00B73762" w:rsidP="00B73762">
      <w:pPr>
        <w:widowControl/>
        <w:jc w:val="left"/>
        <w:rPr>
          <w:rFonts w:ascii="宋体" w:eastAsia="宋体" w:hAnsi="宋体" w:cs="宋体"/>
          <w:kern w:val="0"/>
          <w:sz w:val="24"/>
          <w:szCs w:val="24"/>
        </w:rPr>
      </w:pPr>
      <w:r w:rsidRPr="00B73762">
        <w:rPr>
          <w:rFonts w:ascii="仿宋" w:eastAsia="仿宋" w:hAnsi="仿宋" w:cs="宋体" w:hint="eastAsia"/>
          <w:kern w:val="0"/>
          <w:sz w:val="24"/>
          <w:szCs w:val="24"/>
        </w:rPr>
        <w:t>按照《全国人大常委会</w:t>
      </w:r>
      <w:r w:rsidRPr="00B73762">
        <w:rPr>
          <w:rFonts w:ascii="宋体" w:eastAsia="宋体" w:hAnsi="宋体" w:cs="宋体"/>
          <w:kern w:val="0"/>
          <w:sz w:val="24"/>
          <w:szCs w:val="24"/>
        </w:rPr>
        <w:t>2022</w:t>
      </w:r>
      <w:r w:rsidRPr="00B73762">
        <w:rPr>
          <w:rFonts w:ascii="仿宋" w:eastAsia="仿宋" w:hAnsi="仿宋" w:cs="宋体" w:hint="eastAsia"/>
          <w:kern w:val="0"/>
          <w:sz w:val="24"/>
          <w:szCs w:val="24"/>
        </w:rPr>
        <w:t>年度立法工作计划》安排，科技部积极推动《中华人民共和国科学技术普及法》（以下简称“《科普法》”）修改工作，组成由科技部、中国科协、社科院等相关人员组成的研究专班，结合落实全国人大《科普法》执法检查报告及审议意见，深入调研，广泛听取各方面意见，形成修改草案征求意见稿。现将有关情况说明如下。</w:t>
      </w:r>
    </w:p>
    <w:p w14:paraId="0F5551E9" w14:textId="77777777" w:rsidR="00B73762" w:rsidRPr="00B73762" w:rsidRDefault="00B73762" w:rsidP="00B73762">
      <w:pPr>
        <w:widowControl/>
        <w:shd w:val="clear" w:color="auto" w:fill="FFFFFF"/>
        <w:spacing w:line="384" w:lineRule="atLeast"/>
        <w:ind w:firstLine="616"/>
        <w:outlineLvl w:val="0"/>
        <w:rPr>
          <w:rFonts w:ascii="Microsoft YaHei UI" w:eastAsia="Microsoft YaHei UI" w:hAnsi="Microsoft YaHei UI" w:cs="宋体"/>
          <w:spacing w:val="8"/>
          <w:kern w:val="36"/>
          <w:sz w:val="24"/>
          <w:szCs w:val="24"/>
        </w:rPr>
      </w:pPr>
      <w:r w:rsidRPr="00B73762">
        <w:rPr>
          <w:rFonts w:ascii="黑体" w:eastAsia="黑体" w:hAnsi="黑体" w:cs="宋体" w:hint="eastAsia"/>
          <w:spacing w:val="8"/>
          <w:kern w:val="36"/>
          <w:sz w:val="24"/>
          <w:szCs w:val="24"/>
        </w:rPr>
        <w:t>一、修改的必要性</w:t>
      </w:r>
    </w:p>
    <w:p w14:paraId="4BA063D4" w14:textId="77777777" w:rsidR="00B73762" w:rsidRDefault="00B73762" w:rsidP="00C34D2C">
      <w:pPr>
        <w:widowControl/>
        <w:spacing w:afterLines="50" w:after="156"/>
        <w:rPr>
          <w:rFonts w:ascii="仿宋" w:eastAsia="仿宋" w:hAnsi="仿宋" w:cs="宋体"/>
          <w:kern w:val="0"/>
          <w:sz w:val="24"/>
          <w:szCs w:val="24"/>
        </w:rPr>
      </w:pPr>
      <w:r w:rsidRPr="00B73762">
        <w:rPr>
          <w:rFonts w:ascii="仿宋" w:eastAsia="仿宋" w:hAnsi="仿宋" w:cs="宋体" w:hint="eastAsia"/>
          <w:kern w:val="0"/>
          <w:sz w:val="24"/>
          <w:szCs w:val="24"/>
        </w:rPr>
        <w:t>《科普法》于</w:t>
      </w:r>
      <w:r w:rsidRPr="00B73762">
        <w:rPr>
          <w:rFonts w:ascii="宋体" w:eastAsia="宋体" w:hAnsi="宋体" w:cs="宋体"/>
          <w:kern w:val="0"/>
          <w:sz w:val="24"/>
          <w:szCs w:val="24"/>
        </w:rPr>
        <w:t>2002</w:t>
      </w:r>
      <w:r w:rsidRPr="00B73762">
        <w:rPr>
          <w:rFonts w:ascii="仿宋" w:eastAsia="仿宋" w:hAnsi="仿宋" w:cs="宋体" w:hint="eastAsia"/>
          <w:kern w:val="0"/>
          <w:sz w:val="24"/>
          <w:szCs w:val="24"/>
        </w:rPr>
        <w:t>年颁布实施，推动科普事业发展走上了法制轨道，对于强化全社会科普责任、明确开展科普工作的权利义务关系发挥了重要作用。以《科普法》为依托，我国建立和完善了具有中国特色的科普工作体系，极大地拓展了科普工作开展的广度和深度，可以说，《科普法》是对于深入推动科普发展发挥基础性作用的一部法律，也是我国科技法律体系的一个重要组成部分。《科普法》颁布实施二十年来，国内外环境发生了重大变化，对法律修改提出了新需求。</w:t>
      </w:r>
    </w:p>
    <w:p w14:paraId="401E0CC4" w14:textId="77777777" w:rsidR="00B73762" w:rsidRDefault="00B73762" w:rsidP="00C34D2C">
      <w:pPr>
        <w:widowControl/>
        <w:spacing w:afterLines="50" w:after="156"/>
        <w:rPr>
          <w:rFonts w:ascii="仿宋" w:eastAsia="仿宋" w:hAnsi="仿宋" w:cs="宋体"/>
          <w:kern w:val="0"/>
          <w:sz w:val="24"/>
          <w:szCs w:val="24"/>
        </w:rPr>
      </w:pPr>
      <w:r w:rsidRPr="00B73762">
        <w:rPr>
          <w:rFonts w:ascii="楷体_GB2312" w:eastAsia="楷体_GB2312" w:hAnsi="宋体" w:cs="宋体" w:hint="eastAsia"/>
          <w:kern w:val="0"/>
          <w:sz w:val="24"/>
          <w:szCs w:val="24"/>
        </w:rPr>
        <w:t>一是习近平总书记关于科普工作的重要论述精神亟需在法律中予以体现和贯彻落实。</w:t>
      </w:r>
      <w:r w:rsidRPr="00B73762">
        <w:rPr>
          <w:rFonts w:ascii="仿宋" w:eastAsia="仿宋" w:hAnsi="仿宋" w:cs="宋体" w:hint="eastAsia"/>
          <w:kern w:val="0"/>
          <w:sz w:val="24"/>
          <w:szCs w:val="24"/>
        </w:rPr>
        <w:t>党的十八大以来，习近平总书记提出了</w:t>
      </w:r>
      <w:r w:rsidRPr="00B73762">
        <w:rPr>
          <w:rFonts w:ascii="宋体" w:eastAsia="宋体" w:hAnsi="宋体" w:cs="宋体"/>
          <w:kern w:val="0"/>
          <w:sz w:val="24"/>
          <w:szCs w:val="24"/>
        </w:rPr>
        <w:t>“</w:t>
      </w:r>
      <w:r w:rsidRPr="00B73762">
        <w:rPr>
          <w:rFonts w:ascii="仿宋" w:eastAsia="仿宋" w:hAnsi="仿宋" w:cs="宋体" w:hint="eastAsia"/>
          <w:kern w:val="0"/>
          <w:sz w:val="24"/>
          <w:szCs w:val="24"/>
        </w:rPr>
        <w:t>创新是引领发展的第一动力</w:t>
      </w:r>
      <w:r w:rsidRPr="00B73762">
        <w:rPr>
          <w:rFonts w:ascii="宋体" w:eastAsia="宋体" w:hAnsi="宋体" w:cs="宋体"/>
          <w:kern w:val="0"/>
          <w:sz w:val="24"/>
          <w:szCs w:val="24"/>
        </w:rPr>
        <w:t>”“</w:t>
      </w:r>
      <w:r w:rsidRPr="00B73762">
        <w:rPr>
          <w:rFonts w:ascii="仿宋" w:eastAsia="仿宋" w:hAnsi="仿宋" w:cs="宋体" w:hint="eastAsia"/>
          <w:kern w:val="0"/>
          <w:sz w:val="24"/>
          <w:szCs w:val="24"/>
        </w:rPr>
        <w:t>创新驱动实质上是人才驱动</w:t>
      </w:r>
      <w:r w:rsidRPr="00B73762">
        <w:rPr>
          <w:rFonts w:ascii="宋体" w:eastAsia="宋体" w:hAnsi="宋体" w:cs="宋体"/>
          <w:kern w:val="0"/>
          <w:sz w:val="24"/>
          <w:szCs w:val="24"/>
        </w:rPr>
        <w:t>”“</w:t>
      </w:r>
      <w:r w:rsidRPr="00B73762">
        <w:rPr>
          <w:rFonts w:ascii="仿宋" w:eastAsia="仿宋" w:hAnsi="仿宋" w:cs="宋体" w:hint="eastAsia"/>
          <w:kern w:val="0"/>
          <w:sz w:val="24"/>
          <w:szCs w:val="24"/>
        </w:rPr>
        <w:t>以全球视野谋划和推动创新</w:t>
      </w:r>
      <w:r w:rsidRPr="00B73762">
        <w:rPr>
          <w:rFonts w:ascii="宋体" w:eastAsia="宋体" w:hAnsi="宋体" w:cs="宋体"/>
          <w:kern w:val="0"/>
          <w:sz w:val="24"/>
          <w:szCs w:val="24"/>
        </w:rPr>
        <w:t>”</w:t>
      </w:r>
      <w:r w:rsidRPr="00B73762">
        <w:rPr>
          <w:rFonts w:ascii="仿宋" w:eastAsia="仿宋" w:hAnsi="仿宋" w:cs="宋体" w:hint="eastAsia"/>
          <w:kern w:val="0"/>
          <w:sz w:val="24"/>
          <w:szCs w:val="24"/>
        </w:rPr>
        <w:t>等一系列新思想、新论述，对于指导科普工作意义重大。</w:t>
      </w:r>
      <w:r w:rsidRPr="00B73762">
        <w:rPr>
          <w:rFonts w:ascii="宋体" w:eastAsia="宋体" w:hAnsi="宋体" w:cs="宋体"/>
          <w:kern w:val="0"/>
          <w:sz w:val="24"/>
          <w:szCs w:val="24"/>
        </w:rPr>
        <w:t>2016</w:t>
      </w:r>
      <w:r w:rsidRPr="00B73762">
        <w:rPr>
          <w:rFonts w:ascii="仿宋" w:eastAsia="仿宋" w:hAnsi="仿宋" w:cs="宋体" w:hint="eastAsia"/>
          <w:kern w:val="0"/>
          <w:sz w:val="24"/>
          <w:szCs w:val="24"/>
        </w:rPr>
        <w:t>年</w:t>
      </w:r>
      <w:r w:rsidRPr="00B73762">
        <w:rPr>
          <w:rFonts w:ascii="宋体" w:eastAsia="宋体" w:hAnsi="宋体" w:cs="宋体"/>
          <w:kern w:val="0"/>
          <w:sz w:val="24"/>
          <w:szCs w:val="24"/>
        </w:rPr>
        <w:t>5</w:t>
      </w:r>
      <w:r w:rsidRPr="00B73762">
        <w:rPr>
          <w:rFonts w:ascii="仿宋" w:eastAsia="仿宋" w:hAnsi="仿宋" w:cs="宋体" w:hint="eastAsia"/>
          <w:kern w:val="0"/>
          <w:sz w:val="24"/>
          <w:szCs w:val="24"/>
        </w:rPr>
        <w:t>月</w:t>
      </w:r>
      <w:r w:rsidRPr="00B73762">
        <w:rPr>
          <w:rFonts w:ascii="宋体" w:eastAsia="宋体" w:hAnsi="宋体" w:cs="宋体"/>
          <w:kern w:val="0"/>
          <w:sz w:val="24"/>
          <w:szCs w:val="24"/>
        </w:rPr>
        <w:t>30</w:t>
      </w:r>
      <w:r w:rsidRPr="00B73762">
        <w:rPr>
          <w:rFonts w:ascii="仿宋" w:eastAsia="仿宋" w:hAnsi="仿宋" w:cs="宋体" w:hint="eastAsia"/>
          <w:kern w:val="0"/>
          <w:sz w:val="24"/>
          <w:szCs w:val="24"/>
        </w:rPr>
        <w:t>日，习近平总书记在全国科技创新大会、两院院士大会、中国科协第九次全国代表大会上的重要讲话中指出，科技创新、科学普及是实现创新发展的两翼，要把科学普及放在与科技创新同等重要的位置。没有全民科学素质普遍提高，就难以建立起宏大的高素质创新大军，难以实现科技成果快速转化。希望广大科技工作者以提高全民科学素质为己任，把普及科学知识、弘扬科学精神、传播科学思想、倡导科学方法作为义不容辞的责任，在全社会推动形成讲科学、爱科学、学科学、用科学的良好氛围，使蕴藏在亿万人民中间的创新智慧充分释放、创新力量充分涌流。这些新思想、新论述应在《科普法》修改中充分体现，使之成为我国科普工作的法律遵循。</w:t>
      </w:r>
    </w:p>
    <w:p w14:paraId="38C1937F" w14:textId="77777777" w:rsidR="00B73762" w:rsidRDefault="00B73762" w:rsidP="00C34D2C">
      <w:pPr>
        <w:widowControl/>
        <w:spacing w:afterLines="50" w:after="156"/>
        <w:rPr>
          <w:rFonts w:ascii="仿宋" w:eastAsia="仿宋" w:hAnsi="仿宋" w:cs="宋体"/>
          <w:kern w:val="0"/>
          <w:sz w:val="24"/>
          <w:szCs w:val="24"/>
        </w:rPr>
      </w:pPr>
      <w:r w:rsidRPr="00B73762">
        <w:rPr>
          <w:rFonts w:ascii="楷体_GB2312" w:eastAsia="楷体_GB2312" w:hAnsi="宋体" w:cs="宋体" w:hint="eastAsia"/>
          <w:kern w:val="0"/>
          <w:sz w:val="24"/>
          <w:szCs w:val="24"/>
        </w:rPr>
        <w:t>二是建设创新型国家和世界科技强国对《科普法》修改提出新需求。</w:t>
      </w:r>
      <w:r w:rsidRPr="00B73762">
        <w:rPr>
          <w:rFonts w:ascii="宋体" w:eastAsia="宋体" w:hAnsi="宋体" w:cs="宋体"/>
          <w:kern w:val="0"/>
          <w:sz w:val="24"/>
          <w:szCs w:val="24"/>
        </w:rPr>
        <w:t>2006</w:t>
      </w:r>
      <w:r w:rsidRPr="00B73762">
        <w:rPr>
          <w:rFonts w:ascii="仿宋" w:eastAsia="仿宋" w:hAnsi="仿宋" w:cs="宋体" w:hint="eastAsia"/>
          <w:kern w:val="0"/>
          <w:sz w:val="24"/>
          <w:szCs w:val="24"/>
        </w:rPr>
        <w:t>年，《国家中长期科学和技术发展规划纲要（</w:t>
      </w:r>
      <w:r w:rsidRPr="00B73762">
        <w:rPr>
          <w:rFonts w:ascii="宋体" w:eastAsia="宋体" w:hAnsi="宋体" w:cs="宋体"/>
          <w:kern w:val="0"/>
          <w:sz w:val="24"/>
          <w:szCs w:val="24"/>
        </w:rPr>
        <w:t>2006-2020</w:t>
      </w:r>
      <w:r w:rsidRPr="00B73762">
        <w:rPr>
          <w:rFonts w:ascii="仿宋" w:eastAsia="仿宋" w:hAnsi="仿宋" w:cs="宋体" w:hint="eastAsia"/>
          <w:kern w:val="0"/>
          <w:sz w:val="24"/>
          <w:szCs w:val="24"/>
        </w:rPr>
        <w:t>年）》发布实施，提出建设创新型国家的战略目标。党的十八大以来，我国明确提出实施创新驱动发展战略，提出</w:t>
      </w:r>
      <w:r w:rsidRPr="00B73762">
        <w:rPr>
          <w:rFonts w:ascii="宋体" w:eastAsia="宋体" w:hAnsi="宋体" w:cs="宋体"/>
          <w:kern w:val="0"/>
          <w:sz w:val="24"/>
          <w:szCs w:val="24"/>
        </w:rPr>
        <w:t>“</w:t>
      </w:r>
      <w:r w:rsidRPr="00B73762">
        <w:rPr>
          <w:rFonts w:ascii="仿宋" w:eastAsia="仿宋" w:hAnsi="仿宋" w:cs="宋体" w:hint="eastAsia"/>
          <w:kern w:val="0"/>
          <w:sz w:val="24"/>
          <w:szCs w:val="24"/>
        </w:rPr>
        <w:t>三步走</w:t>
      </w:r>
      <w:r w:rsidRPr="00B73762">
        <w:rPr>
          <w:rFonts w:ascii="宋体" w:eastAsia="宋体" w:hAnsi="宋体" w:cs="宋体"/>
          <w:kern w:val="0"/>
          <w:sz w:val="24"/>
          <w:szCs w:val="24"/>
        </w:rPr>
        <w:t>”</w:t>
      </w:r>
      <w:r w:rsidRPr="00B73762">
        <w:rPr>
          <w:rFonts w:ascii="仿宋" w:eastAsia="仿宋" w:hAnsi="仿宋" w:cs="宋体" w:hint="eastAsia"/>
          <w:kern w:val="0"/>
          <w:sz w:val="24"/>
          <w:szCs w:val="24"/>
        </w:rPr>
        <w:t>战略目标。党的十九大进一步提出，到</w:t>
      </w:r>
      <w:r w:rsidRPr="00B73762">
        <w:rPr>
          <w:rFonts w:ascii="宋体" w:eastAsia="宋体" w:hAnsi="宋体" w:cs="宋体"/>
          <w:kern w:val="0"/>
          <w:sz w:val="24"/>
          <w:szCs w:val="24"/>
        </w:rPr>
        <w:t>2030</w:t>
      </w:r>
      <w:r w:rsidRPr="00B73762">
        <w:rPr>
          <w:rFonts w:ascii="仿宋" w:eastAsia="仿宋" w:hAnsi="仿宋" w:cs="宋体" w:hint="eastAsia"/>
          <w:kern w:val="0"/>
          <w:sz w:val="24"/>
          <w:szCs w:val="24"/>
        </w:rPr>
        <w:t>年步入创新型国家前列，到</w:t>
      </w:r>
      <w:r w:rsidRPr="00B73762">
        <w:rPr>
          <w:rFonts w:ascii="宋体" w:eastAsia="宋体" w:hAnsi="宋体" w:cs="宋体"/>
          <w:kern w:val="0"/>
          <w:sz w:val="24"/>
          <w:szCs w:val="24"/>
        </w:rPr>
        <w:t>2050</w:t>
      </w:r>
      <w:r w:rsidRPr="00B73762">
        <w:rPr>
          <w:rFonts w:ascii="仿宋" w:eastAsia="仿宋" w:hAnsi="仿宋" w:cs="宋体" w:hint="eastAsia"/>
          <w:kern w:val="0"/>
          <w:sz w:val="24"/>
          <w:szCs w:val="24"/>
        </w:rPr>
        <w:t>年建成世界科技强国。党的二十大对科技创新发展进行系统部署。按照党中央、国务院要求，面向</w:t>
      </w:r>
      <w:r w:rsidRPr="00B73762">
        <w:rPr>
          <w:rFonts w:ascii="宋体" w:eastAsia="宋体" w:hAnsi="宋体" w:cs="宋体"/>
          <w:kern w:val="0"/>
          <w:sz w:val="24"/>
          <w:szCs w:val="24"/>
        </w:rPr>
        <w:t>2035</w:t>
      </w:r>
      <w:r w:rsidRPr="00B73762">
        <w:rPr>
          <w:rFonts w:ascii="仿宋" w:eastAsia="仿宋" w:hAnsi="仿宋" w:cs="宋体" w:hint="eastAsia"/>
          <w:kern w:val="0"/>
          <w:sz w:val="24"/>
          <w:szCs w:val="24"/>
        </w:rPr>
        <w:t>年的新一轮中长期科技规划已经发布实施。时代赋予科普新的使命，迫切需要通过修改《科普法》，明确新时期科普工作的使命定位，加强与科技创新工作的紧密衔接，聚焦国家科技创新发展战略目标和任务，为发挥新时期科普作用奠定法律基础。</w:t>
      </w:r>
    </w:p>
    <w:p w14:paraId="55EA44ED" w14:textId="77777777" w:rsidR="00B73762" w:rsidRDefault="00B73762" w:rsidP="00C34D2C">
      <w:pPr>
        <w:widowControl/>
        <w:spacing w:afterLines="50" w:after="156"/>
        <w:rPr>
          <w:rFonts w:ascii="仿宋" w:eastAsia="仿宋" w:hAnsi="仿宋" w:cs="宋体"/>
          <w:kern w:val="0"/>
          <w:sz w:val="24"/>
          <w:szCs w:val="24"/>
        </w:rPr>
      </w:pPr>
      <w:r w:rsidRPr="00B73762">
        <w:rPr>
          <w:rFonts w:ascii="楷体_GB2312" w:eastAsia="楷体_GB2312" w:hAnsi="宋体" w:cs="宋体" w:hint="eastAsia"/>
          <w:kern w:val="0"/>
          <w:sz w:val="24"/>
          <w:szCs w:val="24"/>
        </w:rPr>
        <w:t>三是《科学技术进步法》等法律法规的修改对于《科普法》修改提出新需求</w:t>
      </w:r>
      <w:r w:rsidRPr="00B73762">
        <w:rPr>
          <w:rFonts w:ascii="仿宋" w:eastAsia="仿宋" w:hAnsi="仿宋" w:cs="宋体" w:hint="eastAsia"/>
          <w:kern w:val="0"/>
          <w:sz w:val="24"/>
          <w:szCs w:val="24"/>
        </w:rPr>
        <w:t>。作为科技领域具有基本法性质的《科学技术进步法》于</w:t>
      </w:r>
      <w:r w:rsidRPr="00B73762">
        <w:rPr>
          <w:rFonts w:ascii="宋体" w:eastAsia="宋体" w:hAnsi="宋体" w:cs="宋体"/>
          <w:kern w:val="0"/>
          <w:sz w:val="24"/>
          <w:szCs w:val="24"/>
        </w:rPr>
        <w:t>2021</w:t>
      </w:r>
      <w:r w:rsidRPr="00B73762">
        <w:rPr>
          <w:rFonts w:ascii="仿宋" w:eastAsia="仿宋" w:hAnsi="仿宋" w:cs="宋体" w:hint="eastAsia"/>
          <w:kern w:val="0"/>
          <w:sz w:val="24"/>
          <w:szCs w:val="24"/>
        </w:rPr>
        <w:t>年修改，针对新时期科技创新发展进行了制度安排，新增“基础研究”“区域科技创新”“国际科技交流与合作”等章节，同时对新时期科普工作提出了新的要求。相关法律的调整迫切要求科普工作加强与科技创新全链条的衔接，构建完善新时期科技创新法律体系。</w:t>
      </w:r>
    </w:p>
    <w:p w14:paraId="4E7A7872" w14:textId="77777777" w:rsidR="00B73762" w:rsidRDefault="00B73762" w:rsidP="00C34D2C">
      <w:pPr>
        <w:widowControl/>
        <w:spacing w:afterLines="50" w:after="156"/>
        <w:rPr>
          <w:rFonts w:ascii="仿宋" w:eastAsia="仿宋" w:hAnsi="仿宋" w:cs="宋体"/>
          <w:kern w:val="0"/>
          <w:sz w:val="24"/>
          <w:szCs w:val="24"/>
        </w:rPr>
      </w:pPr>
      <w:r w:rsidRPr="00B73762">
        <w:rPr>
          <w:rFonts w:ascii="楷体_GB2312" w:eastAsia="楷体_GB2312" w:hAnsi="宋体" w:cs="宋体" w:hint="eastAsia"/>
          <w:kern w:val="0"/>
          <w:sz w:val="24"/>
          <w:szCs w:val="24"/>
        </w:rPr>
        <w:t>四是科普工作面临的一系列难题，对《科普法》修改提出了新需求。</w:t>
      </w:r>
      <w:r w:rsidRPr="00B73762">
        <w:rPr>
          <w:rFonts w:ascii="仿宋" w:eastAsia="仿宋" w:hAnsi="仿宋" w:cs="宋体" w:hint="eastAsia"/>
          <w:kern w:val="0"/>
          <w:sz w:val="24"/>
          <w:szCs w:val="24"/>
        </w:rPr>
        <w:t>近年来，在相关部门和各地共同努力下，我国的科普事业取得了长足的发展。但是在开展科</w:t>
      </w:r>
      <w:r w:rsidRPr="00B73762">
        <w:rPr>
          <w:rFonts w:ascii="仿宋" w:eastAsia="仿宋" w:hAnsi="仿宋" w:cs="宋体" w:hint="eastAsia"/>
          <w:kern w:val="0"/>
          <w:sz w:val="24"/>
          <w:szCs w:val="24"/>
        </w:rPr>
        <w:lastRenderedPageBreak/>
        <w:t>普工作中仍然存在一些突出的问题需要在法律层面上加以解决。包括：原有的法律部分条款落实落地难，《科普法》部分制度规定比较概括，可操作性低，诸多法律条款相对宽泛和原则，在实施中存在落地难和效果弱的问题；科普经费投入以财政投入为主，全社会投入不足；科普体制机制尚不完善，相关主体权利、责任与义务界定不明确，相应激励和约束机制难以发挥作用；科普作为国家创新体系的重要组成部分，从思想认识、制度安排、经费投入、工作格局等方面尚不能有效支撑科技创新发展，对实现高水平科技自立自强发挥的作用有待提升。科普工作存在的这些突出问题，迫切需要通过修改《科普法》，深入推动体制机制改革，为新时期科普工作开展和发挥科普作用提供有力的法律保障。</w:t>
      </w:r>
    </w:p>
    <w:p w14:paraId="57340294" w14:textId="17631071" w:rsidR="00B73762" w:rsidRPr="00B73762" w:rsidRDefault="00B73762" w:rsidP="00C34D2C">
      <w:pPr>
        <w:widowControl/>
        <w:spacing w:afterLines="50" w:after="156"/>
        <w:rPr>
          <w:rFonts w:ascii="宋体" w:eastAsia="宋体" w:hAnsi="宋体" w:cs="宋体" w:hint="eastAsia"/>
          <w:kern w:val="0"/>
          <w:sz w:val="24"/>
          <w:szCs w:val="24"/>
        </w:rPr>
      </w:pPr>
      <w:r w:rsidRPr="00B73762">
        <w:rPr>
          <w:rFonts w:ascii="楷体_GB2312" w:eastAsia="楷体_GB2312" w:hAnsi="宋体" w:cs="宋体" w:hint="eastAsia"/>
          <w:kern w:val="0"/>
          <w:sz w:val="24"/>
          <w:szCs w:val="24"/>
        </w:rPr>
        <w:t>五是科普发展与改革的成功经验需要以法律形式加以固化。</w:t>
      </w:r>
      <w:r w:rsidRPr="00B73762">
        <w:rPr>
          <w:rFonts w:ascii="仿宋" w:eastAsia="仿宋" w:hAnsi="仿宋" w:cs="宋体" w:hint="eastAsia"/>
          <w:kern w:val="0"/>
          <w:sz w:val="24"/>
          <w:szCs w:val="24"/>
        </w:rPr>
        <w:t>党的十八大以来，我国科技体制改革成效显著，科普发展成效明显，我国初步形成政府主导、社会参与、开放合作的协同工作体系，顶层设计显著加强，工作协调机制和政策体系逐步完善，科普基础设施布局不断优化，面向基层的群众性科普活动广泛开展，科普宣传在社会治理方面发挥重要作用。我国在科普工作中采取了一系列重大改革举措，地方围绕创新驱动发展探索和积累了很多好做法、好经验，需要及时总结提炼，上升为国家法律制度。</w:t>
      </w:r>
    </w:p>
    <w:p w14:paraId="0153C4AE" w14:textId="77777777" w:rsidR="00B73762" w:rsidRPr="00B73762" w:rsidRDefault="00B73762" w:rsidP="00B73762">
      <w:pPr>
        <w:widowControl/>
        <w:shd w:val="clear" w:color="auto" w:fill="FFFFFF"/>
        <w:spacing w:line="384" w:lineRule="atLeast"/>
        <w:ind w:firstLine="616"/>
        <w:outlineLvl w:val="0"/>
        <w:rPr>
          <w:rFonts w:ascii="Microsoft YaHei UI" w:eastAsia="Microsoft YaHei UI" w:hAnsi="Microsoft YaHei UI" w:cs="宋体"/>
          <w:spacing w:val="8"/>
          <w:kern w:val="36"/>
          <w:sz w:val="24"/>
          <w:szCs w:val="24"/>
        </w:rPr>
      </w:pPr>
      <w:r w:rsidRPr="00B73762">
        <w:rPr>
          <w:rFonts w:ascii="黑体" w:eastAsia="黑体" w:hAnsi="黑体" w:cs="宋体" w:hint="eastAsia"/>
          <w:spacing w:val="8"/>
          <w:kern w:val="36"/>
          <w:sz w:val="24"/>
          <w:szCs w:val="24"/>
        </w:rPr>
        <w:t>二、修改工作的指导思想和基本原则</w:t>
      </w:r>
    </w:p>
    <w:p w14:paraId="77F9D13B" w14:textId="77777777" w:rsidR="00B73762" w:rsidRDefault="00B73762" w:rsidP="00C34D2C">
      <w:pPr>
        <w:widowControl/>
        <w:spacing w:afterLines="50" w:after="156"/>
        <w:rPr>
          <w:rFonts w:ascii="仿宋" w:eastAsia="仿宋" w:hAnsi="仿宋" w:cs="宋体"/>
          <w:kern w:val="0"/>
          <w:sz w:val="24"/>
          <w:szCs w:val="24"/>
        </w:rPr>
      </w:pPr>
      <w:r w:rsidRPr="00B73762">
        <w:rPr>
          <w:rFonts w:ascii="仿宋" w:eastAsia="仿宋" w:hAnsi="仿宋" w:cs="宋体" w:hint="eastAsia"/>
          <w:kern w:val="0"/>
          <w:sz w:val="24"/>
          <w:szCs w:val="24"/>
        </w:rPr>
        <w:t>《科普法》修改工作的指导思想是：以习近平新时代中国特色社会主义思想为指导，全面贯彻党的十九大、二十大精神，把支撑科技自立自强和科技强国建设作为科普工作的出发点和落脚点，紧密围绕国家使命导向，坚持把科学普及放在与科技创新同等重要位置，强化全社会科普责任，系统加强国家科普能力建设，提升全民科学素质，推动科普全面融入经济、政治、文化、社会、生态文明建设，为全面建成社会主义现代化强国提供基础支撑。修改工作遵循以下几项原则：</w:t>
      </w:r>
    </w:p>
    <w:p w14:paraId="3E629623" w14:textId="77777777" w:rsidR="00B73762" w:rsidRDefault="00B73762" w:rsidP="00C34D2C">
      <w:pPr>
        <w:widowControl/>
        <w:spacing w:afterLines="50" w:after="156"/>
        <w:rPr>
          <w:rFonts w:ascii="仿宋" w:eastAsia="仿宋" w:hAnsi="仿宋" w:cs="宋体"/>
          <w:kern w:val="0"/>
          <w:sz w:val="24"/>
          <w:szCs w:val="24"/>
        </w:rPr>
      </w:pPr>
      <w:r w:rsidRPr="00B73762">
        <w:rPr>
          <w:rFonts w:ascii="楷体" w:eastAsia="楷体" w:hAnsi="楷体" w:cs="宋体" w:hint="eastAsia"/>
          <w:kern w:val="0"/>
          <w:sz w:val="24"/>
          <w:szCs w:val="24"/>
        </w:rPr>
        <w:t>一是贯彻落实习近平总书记关于科技创新的重要论述和指示批示精神</w:t>
      </w:r>
      <w:r w:rsidRPr="00B73762">
        <w:rPr>
          <w:rFonts w:ascii="仿宋_GB2312" w:eastAsia="仿宋_GB2312" w:hAnsi="宋体" w:cs="宋体" w:hint="eastAsia"/>
          <w:kern w:val="0"/>
          <w:sz w:val="24"/>
          <w:szCs w:val="24"/>
        </w:rPr>
        <w:t>。</w:t>
      </w:r>
      <w:r w:rsidRPr="00B73762">
        <w:rPr>
          <w:rFonts w:ascii="仿宋" w:eastAsia="仿宋" w:hAnsi="仿宋" w:cs="宋体" w:hint="eastAsia"/>
          <w:kern w:val="0"/>
          <w:sz w:val="24"/>
          <w:szCs w:val="24"/>
        </w:rPr>
        <w:t>把习近平总书记关于科普的重要论述和指示批示精神贯穿到法律修改全过程，从全局和战略高度把握科普事业发展的目标、原则、任务和布局，为新时代科普发展指明方向。</w:t>
      </w:r>
    </w:p>
    <w:p w14:paraId="50A69D85" w14:textId="77777777" w:rsidR="00B73762" w:rsidRDefault="00B73762" w:rsidP="00C34D2C">
      <w:pPr>
        <w:widowControl/>
        <w:spacing w:afterLines="50" w:after="156"/>
        <w:rPr>
          <w:rFonts w:ascii="仿宋" w:eastAsia="仿宋" w:hAnsi="仿宋" w:cs="宋体"/>
          <w:kern w:val="0"/>
          <w:sz w:val="24"/>
          <w:szCs w:val="24"/>
        </w:rPr>
      </w:pPr>
      <w:r w:rsidRPr="00B73762">
        <w:rPr>
          <w:rFonts w:ascii="楷体" w:eastAsia="楷体" w:hAnsi="楷体" w:cs="宋体" w:hint="eastAsia"/>
          <w:kern w:val="0"/>
          <w:sz w:val="24"/>
          <w:szCs w:val="24"/>
        </w:rPr>
        <w:t>二是完善科普发展体制机制。</w:t>
      </w:r>
      <w:r w:rsidRPr="00B73762">
        <w:rPr>
          <w:rFonts w:ascii="仿宋" w:eastAsia="仿宋" w:hAnsi="仿宋" w:cs="宋体" w:hint="eastAsia"/>
          <w:kern w:val="0"/>
          <w:sz w:val="24"/>
          <w:szCs w:val="24"/>
        </w:rPr>
        <w:t>加强与国家科技创新发展战略任务的紧密衔接，完善科普发展体制机制，明确全社会推动科普发展的责任和义务，建立健全科普发展激励机制，处理好科普发展各方面的权利义务关系，为支撑高水平科技自立自强提供法律制度保障。</w:t>
      </w:r>
    </w:p>
    <w:p w14:paraId="4EE974B9" w14:textId="77777777" w:rsidR="00B73762" w:rsidRDefault="00B73762" w:rsidP="00C34D2C">
      <w:pPr>
        <w:widowControl/>
        <w:spacing w:afterLines="50" w:after="156"/>
        <w:rPr>
          <w:rFonts w:ascii="仿宋" w:eastAsia="仿宋" w:hAnsi="仿宋" w:cs="宋体"/>
          <w:kern w:val="0"/>
          <w:sz w:val="24"/>
          <w:szCs w:val="24"/>
        </w:rPr>
      </w:pPr>
      <w:r w:rsidRPr="00B73762">
        <w:rPr>
          <w:rFonts w:ascii="楷体" w:eastAsia="楷体" w:hAnsi="楷体" w:cs="宋体" w:hint="eastAsia"/>
          <w:kern w:val="0"/>
          <w:sz w:val="24"/>
          <w:szCs w:val="24"/>
        </w:rPr>
        <w:t>三是总结凝炼促进科普发展成功经验。</w:t>
      </w:r>
      <w:r w:rsidRPr="00B73762">
        <w:rPr>
          <w:rFonts w:ascii="仿宋" w:eastAsia="仿宋" w:hAnsi="仿宋" w:cs="宋体" w:hint="eastAsia"/>
          <w:kern w:val="0"/>
          <w:sz w:val="24"/>
          <w:szCs w:val="24"/>
        </w:rPr>
        <w:t>深入研究党的十八大以来，党中央、国务院在推动科普发展、发挥科普在推动科技创新中的作用等方面采取的重大改革举措，总结提炼地方围绕创新驱动推动科普发展的好做法、好经验。</w:t>
      </w:r>
    </w:p>
    <w:p w14:paraId="5CA7A0D9" w14:textId="77777777" w:rsidR="00B73762" w:rsidRDefault="00B73762" w:rsidP="00C34D2C">
      <w:pPr>
        <w:widowControl/>
        <w:spacing w:afterLines="50" w:after="156"/>
        <w:rPr>
          <w:rFonts w:ascii="仿宋" w:eastAsia="仿宋" w:hAnsi="仿宋" w:cs="宋体"/>
          <w:kern w:val="0"/>
          <w:sz w:val="24"/>
          <w:szCs w:val="24"/>
        </w:rPr>
      </w:pPr>
      <w:r w:rsidRPr="00B73762">
        <w:rPr>
          <w:rFonts w:ascii="楷体" w:eastAsia="楷体" w:hAnsi="楷体" w:cs="宋体" w:hint="eastAsia"/>
          <w:kern w:val="0"/>
          <w:sz w:val="24"/>
          <w:szCs w:val="24"/>
        </w:rPr>
        <w:t>四是以全球视野谋划和推动科普工作。</w:t>
      </w:r>
      <w:r w:rsidRPr="00B73762">
        <w:rPr>
          <w:rFonts w:ascii="仿宋" w:eastAsia="仿宋" w:hAnsi="仿宋" w:cs="宋体" w:hint="eastAsia"/>
          <w:kern w:val="0"/>
          <w:sz w:val="24"/>
          <w:szCs w:val="24"/>
        </w:rPr>
        <w:t>积极应对复杂严峻的国际科技竞争形势，推动科普国际合作交流，凝聚科普在传播科学知识、培养科学意识等方面的国际共识，推动形成科普开放合作格局。</w:t>
      </w:r>
    </w:p>
    <w:p w14:paraId="05AD03AF" w14:textId="6D2FC50E" w:rsidR="00B73762" w:rsidRPr="00B73762" w:rsidRDefault="00B73762" w:rsidP="00C34D2C">
      <w:pPr>
        <w:widowControl/>
        <w:spacing w:afterLines="50" w:after="156"/>
        <w:rPr>
          <w:rFonts w:ascii="宋体" w:eastAsia="宋体" w:hAnsi="宋体" w:cs="宋体" w:hint="eastAsia"/>
          <w:kern w:val="0"/>
          <w:sz w:val="24"/>
          <w:szCs w:val="24"/>
        </w:rPr>
      </w:pPr>
      <w:r w:rsidRPr="00B73762">
        <w:rPr>
          <w:rFonts w:ascii="楷体" w:eastAsia="楷体" w:hAnsi="楷体" w:cs="宋体" w:hint="eastAsia"/>
          <w:kern w:val="0"/>
          <w:sz w:val="24"/>
          <w:szCs w:val="24"/>
        </w:rPr>
        <w:t>五是坚持继承与发展并重。</w:t>
      </w:r>
      <w:r w:rsidRPr="00B73762">
        <w:rPr>
          <w:rFonts w:ascii="仿宋" w:eastAsia="仿宋" w:hAnsi="仿宋" w:cs="宋体" w:hint="eastAsia"/>
          <w:kern w:val="0"/>
          <w:sz w:val="24"/>
          <w:szCs w:val="24"/>
        </w:rPr>
        <w:t>巩固已有的法律制度基础，增加适应新时期科普发展以及提升公民科学素质、促进科技创新发展的相关内容，加强与科学技术进步法等法律衔接，既体现继承性，又体现新时代发展的新要求。综上考虑，法律修改中基本保留了现行法的主要内容，并根据形势发展变化需要进行适当改动；细化</w:t>
      </w:r>
      <w:r w:rsidRPr="00B73762">
        <w:rPr>
          <w:rFonts w:ascii="仿宋" w:eastAsia="仿宋" w:hAnsi="仿宋" w:cs="宋体" w:hint="eastAsia"/>
          <w:kern w:val="0"/>
          <w:sz w:val="24"/>
          <w:szCs w:val="24"/>
        </w:rPr>
        <w:lastRenderedPageBreak/>
        <w:t>和丰富了现行法中较为原则、仍符合当前情况的条款；结合新形势、新任务、新要求和实践经验，大幅度补充了新的制度措施。</w:t>
      </w:r>
    </w:p>
    <w:p w14:paraId="5972F417" w14:textId="77777777" w:rsidR="00B73762" w:rsidRPr="00B73762" w:rsidRDefault="00B73762" w:rsidP="00B73762">
      <w:pPr>
        <w:widowControl/>
        <w:shd w:val="clear" w:color="auto" w:fill="FFFFFF"/>
        <w:spacing w:line="384" w:lineRule="atLeast"/>
        <w:ind w:firstLine="616"/>
        <w:outlineLvl w:val="0"/>
        <w:rPr>
          <w:rFonts w:ascii="Microsoft YaHei UI" w:eastAsia="Microsoft YaHei UI" w:hAnsi="Microsoft YaHei UI" w:cs="宋体"/>
          <w:spacing w:val="8"/>
          <w:kern w:val="36"/>
          <w:sz w:val="24"/>
          <w:szCs w:val="24"/>
        </w:rPr>
      </w:pPr>
      <w:r w:rsidRPr="00B73762">
        <w:rPr>
          <w:rFonts w:ascii="Microsoft YaHei UI" w:eastAsia="Microsoft YaHei UI" w:hAnsi="Microsoft YaHei UI" w:cs="宋体" w:hint="eastAsia"/>
          <w:spacing w:val="8"/>
          <w:kern w:val="36"/>
          <w:sz w:val="24"/>
          <w:szCs w:val="24"/>
        </w:rPr>
        <w:t>三、</w:t>
      </w:r>
      <w:r w:rsidRPr="00B73762">
        <w:rPr>
          <w:rFonts w:ascii="黑体" w:eastAsia="黑体" w:hAnsi="黑体" w:cs="宋体" w:hint="eastAsia"/>
          <w:spacing w:val="8"/>
          <w:kern w:val="36"/>
          <w:sz w:val="24"/>
          <w:szCs w:val="24"/>
        </w:rPr>
        <w:t>修改的主要内容</w:t>
      </w:r>
    </w:p>
    <w:p w14:paraId="2A0AFF70" w14:textId="77777777" w:rsidR="00B73762" w:rsidRPr="00B73762" w:rsidRDefault="00B73762" w:rsidP="00B73762">
      <w:pPr>
        <w:widowControl/>
        <w:shd w:val="clear" w:color="auto" w:fill="FFFFFF"/>
        <w:spacing w:line="384" w:lineRule="atLeast"/>
        <w:ind w:firstLine="616"/>
        <w:outlineLvl w:val="0"/>
        <w:rPr>
          <w:rFonts w:ascii="Microsoft YaHei UI" w:eastAsia="Microsoft YaHei UI" w:hAnsi="Microsoft YaHei UI" w:cs="宋体" w:hint="eastAsia"/>
          <w:spacing w:val="8"/>
          <w:kern w:val="36"/>
          <w:sz w:val="24"/>
          <w:szCs w:val="24"/>
        </w:rPr>
      </w:pPr>
      <w:r w:rsidRPr="00B73762">
        <w:rPr>
          <w:rFonts w:ascii="仿宋_GB2312" w:eastAsia="仿宋_GB2312" w:hAnsi="Microsoft YaHei UI" w:cs="宋体" w:hint="eastAsia"/>
          <w:spacing w:val="8"/>
          <w:kern w:val="36"/>
          <w:sz w:val="24"/>
          <w:szCs w:val="24"/>
        </w:rPr>
        <w:t>（一）关于章节框架</w:t>
      </w:r>
    </w:p>
    <w:p w14:paraId="16C2A4A0" w14:textId="77777777" w:rsidR="00B73762" w:rsidRDefault="00B73762" w:rsidP="00B73762">
      <w:pPr>
        <w:rPr>
          <w:rFonts w:ascii="仿宋" w:eastAsia="仿宋" w:hAnsi="仿宋" w:cs="宋体"/>
          <w:kern w:val="0"/>
          <w:sz w:val="24"/>
          <w:szCs w:val="24"/>
        </w:rPr>
      </w:pPr>
      <w:r w:rsidRPr="00B73762">
        <w:rPr>
          <w:rFonts w:ascii="仿宋" w:eastAsia="仿宋" w:hAnsi="仿宋" w:cs="宋体" w:hint="eastAsia"/>
          <w:kern w:val="0"/>
          <w:sz w:val="24"/>
          <w:szCs w:val="24"/>
        </w:rPr>
        <w:t>现行《科普法》共</w:t>
      </w:r>
      <w:r w:rsidRPr="00B73762">
        <w:rPr>
          <w:rFonts w:ascii="宋体" w:eastAsia="宋体" w:hAnsi="宋体" w:cs="宋体"/>
          <w:kern w:val="0"/>
          <w:sz w:val="24"/>
          <w:szCs w:val="24"/>
        </w:rPr>
        <w:t>6</w:t>
      </w:r>
      <w:r w:rsidRPr="00B73762">
        <w:rPr>
          <w:rFonts w:ascii="仿宋" w:eastAsia="仿宋" w:hAnsi="仿宋" w:cs="宋体" w:hint="eastAsia"/>
          <w:kern w:val="0"/>
          <w:sz w:val="24"/>
          <w:szCs w:val="24"/>
        </w:rPr>
        <w:t>章</w:t>
      </w:r>
      <w:r w:rsidRPr="00B73762">
        <w:rPr>
          <w:rFonts w:ascii="宋体" w:eastAsia="宋体" w:hAnsi="宋体" w:cs="宋体"/>
          <w:kern w:val="0"/>
          <w:sz w:val="24"/>
          <w:szCs w:val="24"/>
        </w:rPr>
        <w:t>34</w:t>
      </w:r>
      <w:r w:rsidRPr="00B73762">
        <w:rPr>
          <w:rFonts w:ascii="仿宋" w:eastAsia="仿宋" w:hAnsi="仿宋" w:cs="宋体" w:hint="eastAsia"/>
          <w:kern w:val="0"/>
          <w:sz w:val="24"/>
          <w:szCs w:val="24"/>
        </w:rPr>
        <w:t>条，即“总则”“组织管理”“社会责任”“保障措施”“法律责任”与“附则”。立法的主要出发点是加强科普的组织管理、明确相关职责以及为科普提供保障。此次法律修改以补充为主，适应新形势和新要求，增加新内容：一是为进一步促进科普高质量发展，全方位加强和规范科普活动，提升科普产品、基础设施以及资源供给水平，增加了“科普活动”一章。二是进一步强调建设科普人员队伍，加强科普人员激励和约束，为开展科普活动提供有力保障，新增“科普人员”一章。三是为充分体现促进全民科学素质提升、培育高素质人才的需求，新增“公民科学素质”一章。目前修改草案共</w:t>
      </w:r>
      <w:r w:rsidRPr="00B73762">
        <w:rPr>
          <w:rFonts w:ascii="宋体" w:eastAsia="宋体" w:hAnsi="宋体" w:cs="宋体"/>
          <w:kern w:val="0"/>
          <w:sz w:val="24"/>
          <w:szCs w:val="24"/>
        </w:rPr>
        <w:t>9</w:t>
      </w:r>
      <w:r w:rsidRPr="00B73762">
        <w:rPr>
          <w:rFonts w:ascii="仿宋" w:eastAsia="仿宋" w:hAnsi="仿宋" w:cs="宋体" w:hint="eastAsia"/>
          <w:kern w:val="0"/>
          <w:sz w:val="24"/>
          <w:szCs w:val="24"/>
        </w:rPr>
        <w:t>章</w:t>
      </w:r>
      <w:r w:rsidRPr="00B73762">
        <w:rPr>
          <w:rFonts w:ascii="宋体" w:eastAsia="宋体" w:hAnsi="宋体" w:cs="宋体"/>
          <w:kern w:val="0"/>
          <w:sz w:val="24"/>
          <w:szCs w:val="24"/>
        </w:rPr>
        <w:t>66</w:t>
      </w:r>
      <w:r w:rsidRPr="00B73762">
        <w:rPr>
          <w:rFonts w:ascii="仿宋" w:eastAsia="仿宋" w:hAnsi="仿宋" w:cs="宋体" w:hint="eastAsia"/>
          <w:kern w:val="0"/>
          <w:sz w:val="24"/>
          <w:szCs w:val="24"/>
        </w:rPr>
        <w:t>条，现行法内容全部保留，一些条文进行了扩充、完善。</w:t>
      </w:r>
    </w:p>
    <w:p w14:paraId="591C6AD2" w14:textId="77777777" w:rsidR="00B73762" w:rsidRPr="00B73762" w:rsidRDefault="00B73762" w:rsidP="00B73762">
      <w:pPr>
        <w:widowControl/>
        <w:shd w:val="clear" w:color="auto" w:fill="FFFFFF"/>
        <w:spacing w:line="384" w:lineRule="atLeast"/>
        <w:ind w:firstLine="616"/>
        <w:outlineLvl w:val="0"/>
        <w:rPr>
          <w:rFonts w:ascii="仿宋_GB2312" w:eastAsia="仿宋_GB2312" w:hAnsi="Microsoft YaHei UI" w:cs="宋体"/>
          <w:spacing w:val="8"/>
          <w:kern w:val="36"/>
          <w:sz w:val="24"/>
          <w:szCs w:val="24"/>
        </w:rPr>
      </w:pPr>
      <w:r w:rsidRPr="00B73762">
        <w:rPr>
          <w:rFonts w:ascii="仿宋_GB2312" w:eastAsia="仿宋_GB2312" w:hAnsi="Microsoft YaHei UI" w:cs="宋体" w:hint="eastAsia"/>
          <w:spacing w:val="8"/>
          <w:kern w:val="36"/>
          <w:sz w:val="24"/>
          <w:szCs w:val="24"/>
        </w:rPr>
        <w:t>（二）关于增加和修改的主要内容</w:t>
      </w:r>
    </w:p>
    <w:p w14:paraId="173078EB" w14:textId="77777777" w:rsidR="00B73762" w:rsidRDefault="00B73762" w:rsidP="00C34D2C">
      <w:pPr>
        <w:spacing w:afterLines="50" w:after="156"/>
        <w:rPr>
          <w:rFonts w:ascii="仿宋" w:eastAsia="仿宋" w:hAnsi="仿宋" w:cs="宋体"/>
          <w:kern w:val="0"/>
          <w:sz w:val="24"/>
          <w:szCs w:val="24"/>
        </w:rPr>
      </w:pPr>
      <w:r w:rsidRPr="00B73762">
        <w:rPr>
          <w:rFonts w:ascii="宋体" w:eastAsia="宋体" w:hAnsi="宋体" w:cs="宋体"/>
          <w:b/>
          <w:bCs/>
          <w:kern w:val="0"/>
          <w:sz w:val="24"/>
          <w:szCs w:val="24"/>
        </w:rPr>
        <w:t>1.</w:t>
      </w:r>
      <w:r w:rsidRPr="00B73762">
        <w:rPr>
          <w:rFonts w:ascii="仿宋" w:eastAsia="仿宋" w:hAnsi="仿宋" w:cs="宋体" w:hint="eastAsia"/>
          <w:b/>
          <w:bCs/>
          <w:kern w:val="0"/>
          <w:sz w:val="24"/>
          <w:szCs w:val="24"/>
        </w:rPr>
        <w:t>明确科普发展的目标和思路。</w:t>
      </w:r>
      <w:r w:rsidRPr="00B73762">
        <w:rPr>
          <w:rFonts w:ascii="仿宋" w:eastAsia="仿宋" w:hAnsi="仿宋" w:cs="宋体" w:hint="eastAsia"/>
          <w:kern w:val="0"/>
          <w:sz w:val="24"/>
          <w:szCs w:val="24"/>
        </w:rPr>
        <w:t>修改草案第一章明确了坚持中国共产党的领导，以人民为中心，坚持“四个面向”，全面促进科学技术普及，提高公民的科学文化素质，形成崇尚科学和鼓励创新的风尚，发挥科普对支撑实现高水平科技自立自强、推动经济发展和社会进步、满足人民群众美好生活向往需求的作用（第一、二条）。科普是全社会共同的事业，明确科普是社会主义物质文明、政治文明、和精神文明、社会文明、生态文明建设的重要内容（第三条）。坚持把科学技术普及放在与科技创新同等重要位置，推动科普与科技创新紧密协同、统筹部署（第四条）。突出科普工作的价值引领与科学精神，全面推进科普能力建设，明确科普工作职责，保护公民参与科普活动的权利，强调保护科普活动的知识产权、支持社会力量兴办科普事业以及促进科普对外合作交流，提升全民科学素质。（第五、六、七、八、九、十条）。</w:t>
      </w:r>
    </w:p>
    <w:p w14:paraId="223BDF5D" w14:textId="77777777" w:rsidR="00B73762" w:rsidRDefault="00B73762" w:rsidP="00C34D2C">
      <w:pPr>
        <w:spacing w:afterLines="50" w:after="156"/>
        <w:rPr>
          <w:rFonts w:ascii="仿宋" w:eastAsia="仿宋" w:hAnsi="仿宋" w:cs="宋体"/>
          <w:kern w:val="0"/>
          <w:sz w:val="24"/>
          <w:szCs w:val="24"/>
        </w:rPr>
      </w:pPr>
      <w:r w:rsidRPr="00B73762">
        <w:rPr>
          <w:rFonts w:ascii="宋体" w:eastAsia="宋体" w:hAnsi="宋体" w:cs="宋体"/>
          <w:b/>
          <w:bCs/>
          <w:kern w:val="0"/>
          <w:sz w:val="24"/>
          <w:szCs w:val="24"/>
        </w:rPr>
        <w:t>2.</w:t>
      </w:r>
      <w:r w:rsidRPr="00B73762">
        <w:rPr>
          <w:rFonts w:ascii="仿宋" w:eastAsia="仿宋" w:hAnsi="仿宋" w:cs="宋体" w:hint="eastAsia"/>
          <w:b/>
          <w:bCs/>
          <w:kern w:val="0"/>
          <w:sz w:val="24"/>
          <w:szCs w:val="24"/>
        </w:rPr>
        <w:t>增加国家科普工作组织协调机制等。</w:t>
      </w:r>
      <w:r w:rsidRPr="00B73762">
        <w:rPr>
          <w:rFonts w:ascii="仿宋" w:eastAsia="仿宋" w:hAnsi="仿宋" w:cs="宋体" w:hint="eastAsia"/>
          <w:kern w:val="0"/>
          <w:sz w:val="24"/>
          <w:szCs w:val="24"/>
        </w:rPr>
        <w:t>为体现科普组织管理的重要性，修改草案第二章明确国务院科学技术行政部门及其他行政部门的科普工作职能，特别强调卫生健康、生态环境等国家机关及所属事业单位，以及地方政府的科普职责（第十一、十二、十三条）；进一步明确国家和地方建立健全科普工作联席会议制度，加强科普工作组织协调（第十四条）；进一步明确科协以及工、青、妇等社会团体科普职能（第十五、十六条）。</w:t>
      </w:r>
    </w:p>
    <w:p w14:paraId="5E925EE3" w14:textId="77777777" w:rsidR="00B73762" w:rsidRDefault="00B73762" w:rsidP="00C34D2C">
      <w:pPr>
        <w:spacing w:afterLines="50" w:after="156"/>
        <w:rPr>
          <w:rFonts w:ascii="仿宋" w:eastAsia="仿宋" w:hAnsi="仿宋" w:cs="宋体"/>
          <w:kern w:val="0"/>
          <w:sz w:val="24"/>
          <w:szCs w:val="24"/>
        </w:rPr>
      </w:pPr>
      <w:r w:rsidRPr="00B73762">
        <w:rPr>
          <w:rFonts w:ascii="宋体" w:eastAsia="宋体" w:hAnsi="宋体" w:cs="宋体"/>
          <w:b/>
          <w:bCs/>
          <w:kern w:val="0"/>
          <w:sz w:val="24"/>
          <w:szCs w:val="24"/>
        </w:rPr>
        <w:t>3.</w:t>
      </w:r>
      <w:r w:rsidRPr="00B73762">
        <w:rPr>
          <w:rFonts w:ascii="仿宋" w:eastAsia="仿宋" w:hAnsi="仿宋" w:cs="宋体" w:hint="eastAsia"/>
          <w:b/>
          <w:bCs/>
          <w:kern w:val="0"/>
          <w:sz w:val="24"/>
          <w:szCs w:val="24"/>
        </w:rPr>
        <w:t>强化主体责任。</w:t>
      </w:r>
      <w:r w:rsidRPr="00B73762">
        <w:rPr>
          <w:rFonts w:ascii="仿宋" w:eastAsia="仿宋" w:hAnsi="仿宋" w:cs="宋体" w:hint="eastAsia"/>
          <w:kern w:val="0"/>
          <w:sz w:val="24"/>
          <w:szCs w:val="24"/>
        </w:rPr>
        <w:t>明确科普是全社会的共同责任（第十七条）；各类学校及其他教育机构应当把科普作为素质教育的重要内容，高等学校应当鼓励和支持师生开展科普实践活动（第十八条）；科学研究和技术开发机构应当使科普成为机构运行的重要内容，国家各类科技创新基地、重大科技基础设施应当组织开展经常性、专业化科普活动，企业应当积极履行科普社会责任，学术团体应当发挥科学家共同体、行业专家等优势，组织开展专业领域科普（第十九、二十、二十一、二十二条）；新闻宣传网络机构应当发挥各自优势做好科普宣传工作，鼓励利用新兴媒体手段开展多种形式的科普宣传，加强科普宣传内容的审核（第二十三条）；加强农村、城镇社区、公共场所等基层科普服务，为农民、社区居民、公众提供高质量科普服务（第二十四、二十五、二十六条）。</w:t>
      </w:r>
    </w:p>
    <w:p w14:paraId="66B4C458" w14:textId="77777777" w:rsidR="00B73762" w:rsidRDefault="00B73762" w:rsidP="00C34D2C">
      <w:pPr>
        <w:spacing w:afterLines="50" w:after="156"/>
        <w:rPr>
          <w:rFonts w:ascii="仿宋" w:eastAsia="仿宋" w:hAnsi="仿宋" w:cs="宋体"/>
          <w:kern w:val="0"/>
          <w:sz w:val="24"/>
          <w:szCs w:val="24"/>
        </w:rPr>
      </w:pPr>
      <w:r w:rsidRPr="00B73762">
        <w:rPr>
          <w:rFonts w:ascii="宋体" w:eastAsia="宋体" w:hAnsi="宋体" w:cs="宋体"/>
          <w:b/>
          <w:bCs/>
          <w:kern w:val="0"/>
          <w:sz w:val="24"/>
          <w:szCs w:val="24"/>
        </w:rPr>
        <w:lastRenderedPageBreak/>
        <w:t>4.</w:t>
      </w:r>
      <w:r w:rsidRPr="00B73762">
        <w:rPr>
          <w:rFonts w:ascii="仿宋" w:eastAsia="仿宋" w:hAnsi="仿宋" w:cs="宋体" w:hint="eastAsia"/>
          <w:b/>
          <w:bCs/>
          <w:kern w:val="0"/>
          <w:sz w:val="24"/>
          <w:szCs w:val="24"/>
        </w:rPr>
        <w:t>单独设立第四章</w:t>
      </w:r>
      <w:r w:rsidRPr="00B73762">
        <w:rPr>
          <w:rFonts w:ascii="宋体" w:eastAsia="宋体" w:hAnsi="宋体" w:cs="宋体"/>
          <w:b/>
          <w:bCs/>
          <w:kern w:val="0"/>
          <w:sz w:val="24"/>
          <w:szCs w:val="24"/>
        </w:rPr>
        <w:t>“</w:t>
      </w:r>
      <w:r w:rsidRPr="00B73762">
        <w:rPr>
          <w:rFonts w:ascii="仿宋" w:eastAsia="仿宋" w:hAnsi="仿宋" w:cs="宋体" w:hint="eastAsia"/>
          <w:b/>
          <w:bCs/>
          <w:kern w:val="0"/>
          <w:sz w:val="24"/>
          <w:szCs w:val="24"/>
        </w:rPr>
        <w:t>科普活动</w:t>
      </w:r>
      <w:r w:rsidRPr="00B73762">
        <w:rPr>
          <w:rFonts w:ascii="宋体" w:eastAsia="宋体" w:hAnsi="宋体" w:cs="宋体"/>
          <w:b/>
          <w:bCs/>
          <w:kern w:val="0"/>
          <w:sz w:val="24"/>
          <w:szCs w:val="24"/>
        </w:rPr>
        <w:t>”</w:t>
      </w:r>
      <w:r w:rsidRPr="00B73762">
        <w:rPr>
          <w:rFonts w:ascii="仿宋" w:eastAsia="仿宋" w:hAnsi="仿宋" w:cs="宋体" w:hint="eastAsia"/>
          <w:b/>
          <w:bCs/>
          <w:kern w:val="0"/>
          <w:sz w:val="24"/>
          <w:szCs w:val="24"/>
        </w:rPr>
        <w:t>。</w:t>
      </w:r>
      <w:r w:rsidRPr="00B73762">
        <w:rPr>
          <w:rFonts w:ascii="宋体" w:eastAsia="宋体" w:hAnsi="宋体" w:cs="宋体"/>
          <w:kern w:val="0"/>
          <w:sz w:val="24"/>
          <w:szCs w:val="24"/>
        </w:rPr>
        <w:t> </w:t>
      </w:r>
      <w:r w:rsidRPr="00B73762">
        <w:rPr>
          <w:rFonts w:ascii="仿宋" w:eastAsia="仿宋" w:hAnsi="仿宋" w:cs="宋体" w:hint="eastAsia"/>
          <w:kern w:val="0"/>
          <w:sz w:val="24"/>
          <w:szCs w:val="24"/>
        </w:rPr>
        <w:t>完善科普场馆和科普基地建设布局，支持科普产品和服务研究开发，鼓励高质量科普产品创作，促进科普产业发展（第二十七、二十八、二十九条）；推动科技成果推广应用工作应当与科普紧密结合，加强前沿技术领域科普，把科普作为推广新知识、新技术的重要手段（第三十、三十一条）；加强对科普信息发布和传播的监测与评估，加强科普内容的科学性审核，推动全社会科普资源共建共享（第三十二、三十三、三十四条）；国家在必要时强制科普，建设应急性科普响应机制和公众信息公开机制，支持和促进科普国际交流合作（第三十五、三十六条）。</w:t>
      </w:r>
    </w:p>
    <w:p w14:paraId="29D78EFD" w14:textId="77777777" w:rsidR="00B73762" w:rsidRDefault="00B73762" w:rsidP="00C34D2C">
      <w:pPr>
        <w:spacing w:afterLines="50" w:after="156"/>
        <w:rPr>
          <w:rFonts w:ascii="仿宋" w:eastAsia="仿宋" w:hAnsi="仿宋" w:cs="宋体"/>
          <w:kern w:val="0"/>
          <w:sz w:val="24"/>
          <w:szCs w:val="24"/>
        </w:rPr>
      </w:pPr>
      <w:r w:rsidRPr="00B73762">
        <w:rPr>
          <w:rFonts w:ascii="宋体" w:eastAsia="宋体" w:hAnsi="宋体" w:cs="宋体"/>
          <w:b/>
          <w:bCs/>
          <w:kern w:val="0"/>
          <w:sz w:val="24"/>
          <w:szCs w:val="24"/>
        </w:rPr>
        <w:t>5.</w:t>
      </w:r>
      <w:r w:rsidRPr="00B73762">
        <w:rPr>
          <w:rFonts w:ascii="仿宋" w:eastAsia="仿宋" w:hAnsi="仿宋" w:cs="宋体" w:hint="eastAsia"/>
          <w:b/>
          <w:bCs/>
          <w:kern w:val="0"/>
          <w:sz w:val="24"/>
          <w:szCs w:val="24"/>
        </w:rPr>
        <w:t>单独设立第五章</w:t>
      </w:r>
      <w:r w:rsidRPr="00B73762">
        <w:rPr>
          <w:rFonts w:ascii="宋体" w:eastAsia="宋体" w:hAnsi="宋体" w:cs="宋体"/>
          <w:b/>
          <w:bCs/>
          <w:kern w:val="0"/>
          <w:sz w:val="24"/>
          <w:szCs w:val="24"/>
        </w:rPr>
        <w:t>“</w:t>
      </w:r>
      <w:r w:rsidRPr="00B73762">
        <w:rPr>
          <w:rFonts w:ascii="仿宋" w:eastAsia="仿宋" w:hAnsi="仿宋" w:cs="宋体" w:hint="eastAsia"/>
          <w:b/>
          <w:bCs/>
          <w:kern w:val="0"/>
          <w:sz w:val="24"/>
          <w:szCs w:val="24"/>
        </w:rPr>
        <w:t>科普人员”。</w:t>
      </w:r>
      <w:r w:rsidRPr="00B73762">
        <w:rPr>
          <w:rFonts w:ascii="仿宋" w:eastAsia="仿宋" w:hAnsi="仿宋" w:cs="宋体" w:hint="eastAsia"/>
          <w:kern w:val="0"/>
          <w:sz w:val="24"/>
          <w:szCs w:val="24"/>
        </w:rPr>
        <w:t>科学技术人员应当发挥自身优势和专长，积极参与和支持科普活动，鼓励和支持老年科学技术人员积极参与科普工作（第三十七条）；国家鼓励科普人才教育培养，建立专业化科普工作人员队伍，科普工作人员应当不断提升科学素质和业务水平（第三十八、三十九条）；科技志愿者实行注册登记制度，应当遵循自愿、无偿、平等、诚信、合法的原则开展科普志愿服务（第四十条）；国家健全科普人员的评价、激励机制，完善科普奖励制度（第四十一、四十二条）。</w:t>
      </w:r>
    </w:p>
    <w:p w14:paraId="72149549" w14:textId="77777777" w:rsidR="00B73762" w:rsidRDefault="00B73762" w:rsidP="00C34D2C">
      <w:pPr>
        <w:spacing w:afterLines="50" w:after="156"/>
        <w:rPr>
          <w:rFonts w:ascii="仿宋" w:eastAsia="仿宋" w:hAnsi="仿宋" w:cs="宋体"/>
          <w:kern w:val="0"/>
          <w:sz w:val="24"/>
          <w:szCs w:val="24"/>
        </w:rPr>
      </w:pPr>
      <w:r w:rsidRPr="00B73762">
        <w:rPr>
          <w:rFonts w:ascii="宋体" w:eastAsia="宋体" w:hAnsi="宋体" w:cs="宋体"/>
          <w:b/>
          <w:bCs/>
          <w:kern w:val="0"/>
          <w:sz w:val="24"/>
          <w:szCs w:val="24"/>
        </w:rPr>
        <w:t>6.</w:t>
      </w:r>
      <w:r w:rsidRPr="00B73762">
        <w:rPr>
          <w:rFonts w:ascii="仿宋" w:eastAsia="仿宋" w:hAnsi="仿宋" w:cs="宋体" w:hint="eastAsia"/>
          <w:b/>
          <w:bCs/>
          <w:kern w:val="0"/>
          <w:sz w:val="24"/>
          <w:szCs w:val="24"/>
        </w:rPr>
        <w:t>单独设立第六章</w:t>
      </w:r>
      <w:r w:rsidRPr="00B73762">
        <w:rPr>
          <w:rFonts w:ascii="宋体" w:eastAsia="宋体" w:hAnsi="宋体" w:cs="宋体"/>
          <w:b/>
          <w:bCs/>
          <w:kern w:val="0"/>
          <w:sz w:val="24"/>
          <w:szCs w:val="24"/>
        </w:rPr>
        <w:t>“</w:t>
      </w:r>
      <w:r w:rsidRPr="00B73762">
        <w:rPr>
          <w:rFonts w:ascii="仿宋" w:eastAsia="仿宋" w:hAnsi="仿宋" w:cs="宋体" w:hint="eastAsia"/>
          <w:b/>
          <w:bCs/>
          <w:kern w:val="0"/>
          <w:sz w:val="24"/>
          <w:szCs w:val="24"/>
        </w:rPr>
        <w:t>公民科学素质</w:t>
      </w:r>
      <w:r w:rsidRPr="00B73762">
        <w:rPr>
          <w:rFonts w:ascii="宋体" w:eastAsia="宋体" w:hAnsi="宋体" w:cs="宋体"/>
          <w:b/>
          <w:bCs/>
          <w:kern w:val="0"/>
          <w:sz w:val="24"/>
          <w:szCs w:val="24"/>
        </w:rPr>
        <w:t>”</w:t>
      </w:r>
      <w:r w:rsidRPr="00B73762">
        <w:rPr>
          <w:rFonts w:ascii="仿宋" w:eastAsia="仿宋" w:hAnsi="仿宋" w:cs="宋体" w:hint="eastAsia"/>
          <w:b/>
          <w:bCs/>
          <w:kern w:val="0"/>
          <w:sz w:val="24"/>
          <w:szCs w:val="24"/>
        </w:rPr>
        <w:t>。</w:t>
      </w:r>
      <w:r w:rsidRPr="00B73762">
        <w:rPr>
          <w:rFonts w:ascii="仿宋" w:eastAsia="仿宋" w:hAnsi="仿宋" w:cs="宋体" w:hint="eastAsia"/>
          <w:kern w:val="0"/>
          <w:sz w:val="24"/>
          <w:szCs w:val="24"/>
        </w:rPr>
        <w:t>国家统筹实施全民科学素质行动，引导公民崇尚科学精神，树立科学思想，掌握基本科学方法（第四十三条）；将提升科学素质融入终身学习的全过程，鼓励在职业学校教育、职业技能培训、干部教育培训中增加科普内容，提升基层和老年科学素质（第四十四、四十五条）；推动新技术、新知识在全社会各类人群中的传播与扩散，通过多种渠道引导公民及时更新知识技能，完善公民科学素质监测评估体系（第四十六、四十七条）。</w:t>
      </w:r>
    </w:p>
    <w:p w14:paraId="6F42FC59" w14:textId="77777777" w:rsidR="00B73762" w:rsidRDefault="00B73762" w:rsidP="00C34D2C">
      <w:pPr>
        <w:spacing w:afterLines="50" w:after="156"/>
        <w:rPr>
          <w:rFonts w:ascii="仿宋" w:eastAsia="仿宋" w:hAnsi="仿宋" w:cs="宋体"/>
          <w:kern w:val="0"/>
          <w:sz w:val="24"/>
          <w:szCs w:val="24"/>
        </w:rPr>
      </w:pPr>
      <w:r w:rsidRPr="00B73762">
        <w:rPr>
          <w:rFonts w:ascii="宋体" w:eastAsia="宋体" w:hAnsi="宋体" w:cs="宋体"/>
          <w:b/>
          <w:bCs/>
          <w:kern w:val="0"/>
          <w:sz w:val="24"/>
          <w:szCs w:val="24"/>
        </w:rPr>
        <w:t>7.</w:t>
      </w:r>
      <w:r w:rsidRPr="00B73762">
        <w:rPr>
          <w:rFonts w:ascii="仿宋" w:eastAsia="仿宋" w:hAnsi="仿宋" w:cs="宋体" w:hint="eastAsia"/>
          <w:b/>
          <w:bCs/>
          <w:kern w:val="0"/>
          <w:sz w:val="24"/>
          <w:szCs w:val="24"/>
        </w:rPr>
        <w:t>完善科普评价激励以及保障机制。</w:t>
      </w:r>
      <w:r w:rsidRPr="00B73762">
        <w:rPr>
          <w:rFonts w:ascii="仿宋" w:eastAsia="仿宋" w:hAnsi="仿宋" w:cs="宋体" w:hint="eastAsia"/>
          <w:kern w:val="0"/>
          <w:sz w:val="24"/>
          <w:szCs w:val="24"/>
        </w:rPr>
        <w:t>国家保障对科普工作的投入，引导社会资本的投入，鼓励依法设立科普基金，鼓励社会捐赠（第四十八、四十九、五十条）；依法对科普事业实行税收优惠，对符合规划的科普场馆建设给予支持（第五十一、五十二条）；国家科学技术计划项目应当结合任务需求，合理设置科普工作任务（第五十三条）；利用财政性资金设立的科学技术研究开发机构、高等学校以及国有企业事业单位，把科普工作成效作为机构运行绩效的重要指标（第五十四条）;完善科普统计调查制度，科普资金确保专款专用（第五十五、五十六条）。</w:t>
      </w:r>
    </w:p>
    <w:p w14:paraId="6A1A3C4C" w14:textId="1AB00F2D" w:rsidR="00880245" w:rsidRDefault="00B73762" w:rsidP="00C34D2C">
      <w:pPr>
        <w:spacing w:afterLines="50" w:after="156"/>
      </w:pPr>
      <w:r w:rsidRPr="00B73762">
        <w:rPr>
          <w:rFonts w:ascii="仿宋" w:eastAsia="仿宋" w:hAnsi="仿宋" w:cs="宋体" w:hint="eastAsia"/>
          <w:kern w:val="0"/>
          <w:sz w:val="24"/>
          <w:szCs w:val="24"/>
        </w:rPr>
        <w:t>此外，还作了一些文字修改，并对条款顺序作了相应调整。</w:t>
      </w:r>
    </w:p>
    <w:sectPr w:rsidR="0088024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Microsoft YaHei UI">
    <w:panose1 w:val="020B0503020204020204"/>
    <w:charset w:val="86"/>
    <w:family w:val="swiss"/>
    <w:pitch w:val="variable"/>
    <w:sig w:usb0="80000287" w:usb1="2ACF3C50" w:usb2="00000016" w:usb3="00000000" w:csb0="0004001F" w:csb1="00000000"/>
  </w:font>
  <w:font w:name="楷体_GB2312">
    <w:altName w:val="宋体"/>
    <w:panose1 w:val="00000000000000000000"/>
    <w:charset w:val="86"/>
    <w:family w:val="roman"/>
    <w:notTrueType/>
    <w:pitch w:val="default"/>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_GB2312">
    <w:altName w:val="宋体"/>
    <w:panose1 w:val="00000000000000000000"/>
    <w:charset w:val="86"/>
    <w:family w:val="roman"/>
    <w:notTrueType/>
    <w:pitch w:val="default"/>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245"/>
    <w:rsid w:val="00880245"/>
    <w:rsid w:val="00B73762"/>
    <w:rsid w:val="00C34D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5B770"/>
  <w15:chartTrackingRefBased/>
  <w15:docId w15:val="{521F6227-9AEA-4549-9C9D-4ED28FEBF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14:ligatures w14:val="none"/>
    </w:rPr>
  </w:style>
  <w:style w:type="character" w:default="1" w:styleId="a0">
    <w:name w:val="Default Paragraph Font"/>
    <w:uiPriority w:val="1"/>
    <w:semiHidden/>
    <w:unhideWhenUsed/>
  </w:style>
  <w:style w:type="table" w:default="1" w:styleId="a1">
    <w:name w:val="Normal Table"/>
    <w:uiPriority w:val="99"/>
    <w:semiHidden/>
    <w:unhideWhenUsed/>
    <w:rPr>
      <w14:ligatures w14:val="none"/>
    </w:rPr>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0282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738</Words>
  <Characters>4210</Characters>
  <Application>Microsoft Office Word</Application>
  <DocSecurity>0</DocSecurity>
  <Lines>35</Lines>
  <Paragraphs>9</Paragraphs>
  <ScaleCrop>false</ScaleCrop>
  <Company/>
  <LinksUpToDate>false</LinksUpToDate>
  <CharactersWithSpaces>4939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3</cp:revision>
  <dcterms:created xsi:type="dcterms:W3CDTF">2023-04-16T05:49:00Z</dcterms:created>
  <dcterms:modified xsi:type="dcterms:W3CDTF">2023-04-16T05:53:00Z</dcterms:modified>
</cp:coreProperties>
</file>