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ascii="宋体" w:hAnsi="宋体" w:eastAsia="宋体"/>
          <w:b/>
          <w:bCs/>
          <w:color w:val="000000"/>
          <w:sz w:val="36"/>
          <w:szCs w:val="36"/>
        </w:rPr>
        <w:t>关于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李怀志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等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25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名同志预备党员转正公示</w:t>
      </w:r>
    </w:p>
    <w:p>
      <w:pPr>
        <w:spacing w:before="0" w:after="0" w:line="240" w:lineRule="auto"/>
        <w:jc w:val="center"/>
        <w:rPr>
          <w:rFonts w:ascii="宋体" w:hAnsi="宋体" w:eastAsia="宋体"/>
          <w:color w:val="000000"/>
          <w:sz w:val="15"/>
          <w:szCs w:val="15"/>
        </w:rPr>
      </w:pPr>
    </w:p>
    <w:p>
      <w:pPr>
        <w:spacing w:before="150" w:after="150" w:line="360" w:lineRule="atLeast"/>
        <w:ind w:right="0" w:firstLineChars="200"/>
        <w:jc w:val="left"/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根据《中国共产党发展党员工作细则》，在听取党员群众意见基础上，经党支部的培养教育和考察，拟将李怀志等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名同志转为中共正式党员，并于近期召开支部大会讨论其转正问题，现予以公示，公示期5天，公示时间为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2020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12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11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日至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12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17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日。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495"/>
        <w:gridCol w:w="1005"/>
        <w:gridCol w:w="501"/>
        <w:gridCol w:w="1591"/>
        <w:gridCol w:w="1373"/>
        <w:gridCol w:w="1500"/>
        <w:gridCol w:w="144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7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姓 名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所在支部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申请入党时间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列为积极分子时间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列为</w:t>
            </w:r>
            <w:r>
              <w:rPr>
                <w:rFonts w:ascii="仿宋" w:hAnsi="仿宋" w:eastAsia="仿宋" w:cs="仿宋"/>
                <w:color w:val="333333"/>
                <w:sz w:val="21"/>
                <w:szCs w:val="21"/>
                <w:lang w:val="en-US"/>
              </w:rPr>
              <w:t>预备党员</w:t>
            </w: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对象时间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tLeast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李怀志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材化学院学生第一党支部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2017.10.18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2018.04.25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2019.12.11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贾志伟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材化学院学生第一党支部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2017.10.19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2018.04.25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2019.12.11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桂其顺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材化学院学生第一党支部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2017.12.18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2018.12.18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2019.12.11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惠腾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材化学院学生第一党支部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2017.09.12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2018.04.25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2019.12.11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郐明月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  <w:t>材化学院学生第一党支部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2017.10.25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  <w:t>2018.04.25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2019.12.11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董泽博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2017.09.10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2018.10.10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吴笑笑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2017.09.10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2018.04.20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谢大明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2017.09.10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2018.10.10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徐岩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2017.10.06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2018.10.10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段煜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2017.10.27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2018.10.10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司文娣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2017.10.20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2018.04.20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陈燕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2017.12.21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2018.04.21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隋龙涛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2018.01.08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2018.10.10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徐丽娟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2017.10.20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2018.04.20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吴东晴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lang w:eastAsia="zh-CN"/>
              </w:rPr>
              <w:t>材化学院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学生第二党支部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2017.10.20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2018.04.20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2019.12.06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林静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材化学院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第三党支部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2017.09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.13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2018.10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2019.1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2.17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陈思宇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材化学院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第三党支部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2017.09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.13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2018.10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2019.1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2.17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万翔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材化学院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第三党支部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2017.09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2018.04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2019.1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2.17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夏丽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材化学院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第三党支部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2017.09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.15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2018.04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2019.1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2.17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苏博文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材化学院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第三党支部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2017.09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2018.10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.10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2019.1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val="en-US"/>
              </w:rPr>
              <w:t>2.17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陶乃李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材化学院学生第四党支部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2017.10.16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2018.10.22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2019.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顾程文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材化学院学生第四党支部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2017.10.16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2018.10.22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2019.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王婷婷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材化学院学生第四党支部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2017.10.16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2018.04.16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2019.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吴闪闪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材化学院学生第四党支部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2017.10.16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2018.04.16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2019.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80" w:hRule="atLeast"/>
          <w:jc w:val="center"/>
        </w:trPr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333333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zCs w:val="24"/>
              </w:rPr>
              <w:t>崔俊明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材化学院学生第四党支部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2017.10.16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2018.04.16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2019.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12.11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50" w:after="150" w:line="360" w:lineRule="atLeast"/>
        <w:ind w:right="0" w:firstLine="480"/>
        <w:jc w:val="left"/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欢迎广大党员、同学通过电话、邮件或直接到院党委反映公示对象政治素质、道德品质、遵纪守法、现实表现等方面的情况。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
</w:t>
      </w:r>
    </w:p>
    <w:p>
      <w:pPr>
        <w:spacing w:before="150" w:after="150" w:line="360" w:lineRule="atLeast"/>
        <w:ind w:right="0" w:firstLine="480"/>
        <w:jc w:val="left"/>
        <w:rPr>
          <w:rFonts w:hint="default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院党委联系电话：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  <w:t xml:space="preserve">0551-63828106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 xml:space="preserve"> 电子邮箱：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  <w:t>920347989@qq.com</w:t>
      </w:r>
    </w:p>
    <w:p>
      <w:pPr>
        <w:spacing w:before="0" w:after="0" w:line="357" w:lineRule="atLeast"/>
        <w:ind w:right="0"/>
        <w:jc w:val="left"/>
        <w:rPr>
          <w:rFonts w:ascii="Calibri" w:hAnsi="Calibri" w:eastAsia="Calibri"/>
          <w:color w:val="262626"/>
          <w:kern w:val="1"/>
          <w:sz w:val="28"/>
          <w:szCs w:val="28"/>
        </w:rPr>
      </w:pPr>
      <w:r>
        <w:rPr>
          <w:rFonts w:ascii="Calibri" w:hAnsi="Calibri" w:eastAsia="Calibri"/>
          <w:color w:val="262626"/>
          <w:kern w:val="1"/>
          <w:sz w:val="28"/>
          <w:szCs w:val="28"/>
        </w:rPr>
        <w:t xml:space="preserve"> </w:t>
      </w:r>
    </w:p>
    <w:p>
      <w:pPr>
        <w:spacing w:before="0" w:after="0" w:line="357" w:lineRule="atLeast"/>
        <w:ind w:right="0"/>
        <w:jc w:val="left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before="0" w:after="0" w:line="460" w:lineRule="atLeast"/>
        <w:ind w:right="0" w:firstLine="482"/>
        <w:jc w:val="left"/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</w:pPr>
      <w:r>
        <w:rPr>
          <w:rFonts w:ascii="Calibri" w:hAnsi="Calibri" w:eastAsia="Calibri"/>
          <w:color w:val="262626"/>
          <w:kern w:val="1"/>
          <w:sz w:val="28"/>
          <w:szCs w:val="28"/>
        </w:rPr>
        <w:t xml:space="preserve"> 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 xml:space="preserve">            中共安徽建筑大学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eastAsia="zh-CN"/>
        </w:rPr>
        <w:t>材料与化学工程学院</w:t>
      </w:r>
      <w:bookmarkStart w:id="0" w:name="_GoBack"/>
      <w:bookmarkEnd w:id="0"/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委员会</w:t>
      </w:r>
    </w:p>
    <w:p>
      <w:pPr>
        <w:spacing w:before="0" w:after="0" w:line="460" w:lineRule="atLeast"/>
        <w:ind w:right="0" w:firstLine="482"/>
        <w:jc w:val="left"/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ascii="仿宋" w:hAnsi="仿宋" w:eastAsia="仿宋"/>
          <w:color w:val="262626"/>
          <w:spacing w:val="0"/>
          <w:kern w:val="0"/>
          <w:sz w:val="28"/>
          <w:szCs w:val="28"/>
          <w:shd w:val="clear" w:color="auto" w:fill="FFFFFF"/>
        </w:rPr>
        <w:t>日</w:t>
      </w:r>
    </w:p>
    <w:p>
      <w:pPr>
        <w:spacing w:before="0" w:after="0" w:line="240" w:lineRule="auto"/>
        <w:jc w:val="center"/>
        <w:rPr>
          <w:rFonts w:ascii="宋体" w:hAnsi="宋体" w:eastAsia="宋体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EA28A8"/>
    <w:rsid w:val="6CD90013"/>
    <w:rsid w:val="71FA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ns12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403</Words>
  <Characters>569</Characters>
  <Paragraphs>245</Paragraphs>
  <TotalTime>34</TotalTime>
  <ScaleCrop>false</ScaleCrop>
  <LinksUpToDate>false</LinksUpToDate>
  <CharactersWithSpaces>653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Stephanie</cp:lastModifiedBy>
  <dcterms:modified xsi:type="dcterms:W3CDTF">2020-12-11T07:32:34Z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