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2023年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批安徽省产业创新研究院申报</w:t>
      </w:r>
      <w:r>
        <w:rPr>
          <w:rFonts w:ascii="Times New Roman" w:hAnsi="Times New Roman" w:eastAsia="方正小标宋_GBK" w:cs="Times New Roman"/>
          <w:sz w:val="44"/>
          <w:szCs w:val="44"/>
        </w:rPr>
        <w:t>推荐汇总表</w:t>
      </w:r>
    </w:p>
    <w:p>
      <w:pPr>
        <w:spacing w:line="600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推荐单位：（盖章）                                                   年    月    日</w:t>
      </w:r>
    </w:p>
    <w:tbl>
      <w:tblPr>
        <w:tblStyle w:val="6"/>
        <w:tblW w:w="15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39"/>
        <w:gridCol w:w="2698"/>
        <w:gridCol w:w="2126"/>
        <w:gridCol w:w="2126"/>
        <w:gridCol w:w="212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35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拟揭榜建设省产研院</w:t>
            </w:r>
          </w:p>
        </w:tc>
        <w:tc>
          <w:tcPr>
            <w:tcW w:w="269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牵头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共建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产业</w:t>
            </w:r>
            <w:r>
              <w:rPr>
                <w:rFonts w:ascii="Times New Roman" w:hAnsi="Times New Roman" w:eastAsia="黑体" w:cs="Times New Roman"/>
                <w:sz w:val="24"/>
              </w:rPr>
              <w:t>领域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lang w:bidi="ar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35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超级战甲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s9TQdIAAAADAQAADwAAAAAAAAABACAA&#10;AAAiAAAAZHJzL2Rvd25yZXYueG1sUEsBAhQAFAAAAAgAh07iQDqwoEcTAgAABQQAAA4AAAAAAAAA&#10;AQAgAAAAI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5256"/>
    <w:rsid w:val="013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100" w:firstLineChars="100"/>
    </w:pPr>
  </w:style>
  <w:style w:type="paragraph" w:styleId="3">
    <w:name w:val="Body Text"/>
    <w:basedOn w:val="1"/>
    <w:next w:val="1"/>
    <w:uiPriority w:val="0"/>
    <w:pPr>
      <w:spacing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2023-11-01T11:49:00Z</dcterms:created>
  <dc:creator>ygc</dc:creator>
  <cp:lastModifiedBy>ygc</cp:lastModifiedBy>
  <dcterms:modified xsi:type="dcterms:W3CDTF">2023-11-01T11:50:03Z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