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E1B68">
      <w:pPr>
        <w:outlineLvl w:val="0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405F3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2025</w:t>
      </w: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年度长三角基础研究联合基金项目</w:t>
      </w:r>
    </w:p>
    <w:p w14:paraId="4F1E5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bCs/>
          <w:sz w:val="44"/>
          <w:szCs w:val="44"/>
        </w:rPr>
        <w:t>技术需求调查表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14:paraId="596A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09F4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eastAsia="zh-CN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名称</w:t>
            </w:r>
          </w:p>
          <w:p w14:paraId="43E23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71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720" w:firstLineChars="28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</w:tr>
      <w:tr w14:paraId="7311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0951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  <w:vAlign w:val="center"/>
          </w:tcPr>
          <w:p w14:paraId="5681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</w:tr>
      <w:tr w14:paraId="186F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453D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单位网址</w:t>
            </w:r>
          </w:p>
        </w:tc>
        <w:tc>
          <w:tcPr>
            <w:tcW w:w="2610" w:type="dxa"/>
            <w:gridSpan w:val="4"/>
            <w:vAlign w:val="center"/>
          </w:tcPr>
          <w:p w14:paraId="6042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2FDEC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vAlign w:val="center"/>
          </w:tcPr>
          <w:p w14:paraId="16B2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</w:tr>
      <w:tr w14:paraId="3CA6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01794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法人代表</w:t>
            </w:r>
          </w:p>
        </w:tc>
        <w:tc>
          <w:tcPr>
            <w:tcW w:w="2610" w:type="dxa"/>
            <w:gridSpan w:val="4"/>
            <w:vAlign w:val="center"/>
          </w:tcPr>
          <w:p w14:paraId="1352C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7AB53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vAlign w:val="center"/>
          </w:tcPr>
          <w:p w14:paraId="7478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</w:tr>
      <w:tr w14:paraId="4F977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2978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注册</w:t>
            </w:r>
          </w:p>
          <w:p w14:paraId="5F6B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资金</w:t>
            </w:r>
          </w:p>
        </w:tc>
        <w:tc>
          <w:tcPr>
            <w:tcW w:w="1290" w:type="dxa"/>
            <w:gridSpan w:val="2"/>
            <w:vAlign w:val="center"/>
          </w:tcPr>
          <w:p w14:paraId="5C68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万元</w:t>
            </w:r>
          </w:p>
        </w:tc>
        <w:tc>
          <w:tcPr>
            <w:tcW w:w="1320" w:type="dxa"/>
            <w:gridSpan w:val="2"/>
            <w:vAlign w:val="center"/>
          </w:tcPr>
          <w:p w14:paraId="25E6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职工</w:t>
            </w:r>
          </w:p>
          <w:p w14:paraId="5658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 w14:paraId="1F67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lang w:val="en-US" w:eastAsia="zh-CN" w:bidi="ar-SA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7E3C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上年度销售</w:t>
            </w:r>
          </w:p>
          <w:p w14:paraId="45454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494F9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720" w:firstLineChars="3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万元</w:t>
            </w:r>
          </w:p>
        </w:tc>
      </w:tr>
      <w:tr w14:paraId="7CF0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CD7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  <w:vAlign w:val="center"/>
          </w:tcPr>
          <w:p w14:paraId="2D4C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7E1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0C8A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1.固定            2.手机</w:t>
            </w:r>
          </w:p>
        </w:tc>
      </w:tr>
      <w:tr w14:paraId="38D2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2463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290" w:type="dxa"/>
            <w:gridSpan w:val="2"/>
            <w:vMerge w:val="continue"/>
            <w:vAlign w:val="center"/>
          </w:tcPr>
          <w:p w14:paraId="0956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707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4DE4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</w:tr>
      <w:tr w14:paraId="5650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5363C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所属行业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  <w:vAlign w:val="center"/>
          </w:tcPr>
          <w:p w14:paraId="6C75A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eastAsia="zh-CN"/>
              </w:rPr>
              <w:t>智能网联新能源汽车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eastAsia="zh-CN"/>
              </w:rPr>
              <w:t>集成电路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eastAsia="zh-CN"/>
              </w:rPr>
              <w:t>人工智能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eastAsia="zh-CN"/>
              </w:rPr>
              <w:t>生物医药</w:t>
            </w:r>
          </w:p>
        </w:tc>
      </w:tr>
      <w:tr w14:paraId="02920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4E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是否认定为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32"/>
                <w:lang w:eastAsia="zh-CN"/>
              </w:rPr>
              <w:t>我省科技领军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29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 xml:space="preserve">是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否</w:t>
            </w:r>
          </w:p>
        </w:tc>
      </w:tr>
      <w:tr w14:paraId="6FFA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646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BE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□国有控股企业     □中外合资企业       □外资企业</w:t>
            </w:r>
          </w:p>
          <w:p w14:paraId="3948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□港澳台资企业     □民营企业           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  <w:lang w:eastAsia="zh-CN"/>
              </w:rPr>
              <w:t>其他</w:t>
            </w:r>
          </w:p>
        </w:tc>
      </w:tr>
      <w:tr w14:paraId="4068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5E5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B0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 xml:space="preserve">国际领先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国际先进</w:t>
            </w:r>
          </w:p>
          <w:p w14:paraId="2D967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 xml:space="preserve">国内领先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 xml:space="preserve">国内先进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一般水平</w:t>
            </w:r>
          </w:p>
        </w:tc>
      </w:tr>
      <w:tr w14:paraId="7FA0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80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B0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 xml:space="preserve">实验室阶段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□小试、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 xml:space="preserve">中试阶段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产业化阶段</w:t>
            </w:r>
          </w:p>
        </w:tc>
      </w:tr>
      <w:tr w14:paraId="2988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年    月    日    ——    年    月   日</w:t>
            </w:r>
          </w:p>
        </w:tc>
      </w:tr>
      <w:tr w14:paraId="68A49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1B37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22A6A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6E97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50AA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19A11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60A3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3A5F5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7354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1D26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0661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64ED8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2773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50596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1FB3E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0811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3834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0538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544EF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4C36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</w:tr>
      <w:tr w14:paraId="21C3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6715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vAlign w:val="center"/>
          </w:tcPr>
          <w:p w14:paraId="716A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  <w:t>在突破关键技术方面有潜在合作可能的国内外高校、科研单位和企业</w:t>
            </w:r>
          </w:p>
          <w:p w14:paraId="2165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bidi="ar"/>
              </w:rPr>
              <w:t>及专家团队有哪些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32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1453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1"/>
              </w:rPr>
            </w:pPr>
          </w:p>
        </w:tc>
      </w:tr>
      <w:tr w14:paraId="7466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4F32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vAlign w:val="center"/>
          </w:tcPr>
          <w:p w14:paraId="3345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□国际难题 □国内难题</w:t>
            </w:r>
          </w:p>
          <w:p w14:paraId="4750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□行业难题 □企业难题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vAlign w:val="center"/>
          </w:tcPr>
          <w:p w14:paraId="06F8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□显著经济效益  □一般经济效益</w:t>
            </w:r>
          </w:p>
          <w:p w14:paraId="3338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□显著社会效益  □一般社会效益</w:t>
            </w:r>
          </w:p>
        </w:tc>
      </w:tr>
      <w:tr w14:paraId="33D68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44235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vAlign w:val="center"/>
          </w:tcPr>
          <w:p w14:paraId="73DA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32"/>
              </w:rPr>
              <w:t>□技术转让     □技术入股    □技术服务    □委托研发</w:t>
            </w:r>
          </w:p>
        </w:tc>
      </w:tr>
    </w:tbl>
    <w:p w14:paraId="1C33EA99">
      <w:pPr>
        <w:bidi w:val="0"/>
        <w:rPr>
          <w:rFonts w:hint="default" w:ascii="Calibri" w:hAnsi="Calibri" w:eastAsia="宋体" w:cs="Times New Roman"/>
          <w:sz w:val="32"/>
          <w:szCs w:val="32"/>
          <w:highlight w:val="none"/>
          <w:lang w:val="en-US" w:eastAsia="zh-CN"/>
        </w:rPr>
      </w:pPr>
    </w:p>
    <w:p w14:paraId="23493A55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D7D33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92D47"/>
    <w:rsid w:val="121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2025-04-29T06:46:00Z</dcterms:created>
  <dc:creator>何小包蛋</dc:creator>
  <cp:lastModifiedBy>何小包蛋</cp:lastModifiedBy>
  <dcterms:modified xsi:type="dcterms:W3CDTF">2025-04-29T06:47:46Z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185E12BC1F054C24B91F73E44A6E21C8_11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