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FD0D2">
      <w:pPr>
        <w:spacing w:line="520" w:lineRule="exact"/>
        <w:rPr>
          <w:rFonts w:hint="eastAsia" w:ascii="仿宋_GB2312" w:hAnsi="宋体" w:eastAsia="仿宋_GB2312" w:cs="宋体"/>
          <w:b/>
          <w:bCs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color w:val="auto"/>
          <w:sz w:val="32"/>
          <w:szCs w:val="32"/>
        </w:rPr>
        <w:t>附件：</w:t>
      </w:r>
    </w:p>
    <w:p w14:paraId="4F5AD41E">
      <w:pPr>
        <w:spacing w:after="312" w:afterLines="100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报名回执单</w:t>
      </w:r>
    </w:p>
    <w:bookmarkEnd w:id="0"/>
    <w:p w14:paraId="6A8855D7">
      <w:pPr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单位名称：                           填写日期：</w:t>
      </w:r>
    </w:p>
    <w:tbl>
      <w:tblPr>
        <w:tblStyle w:val="2"/>
        <w:tblW w:w="95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1060"/>
        <w:gridCol w:w="4072"/>
        <w:gridCol w:w="2522"/>
      </w:tblGrid>
      <w:tr w14:paraId="226A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924" w:type="dxa"/>
            <w:vAlign w:val="center"/>
          </w:tcPr>
          <w:p w14:paraId="0B521C3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姓  名</w:t>
            </w:r>
          </w:p>
        </w:tc>
        <w:tc>
          <w:tcPr>
            <w:tcW w:w="1060" w:type="dxa"/>
            <w:vAlign w:val="center"/>
          </w:tcPr>
          <w:p w14:paraId="6811D85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性别</w:t>
            </w:r>
          </w:p>
        </w:tc>
        <w:tc>
          <w:tcPr>
            <w:tcW w:w="4072" w:type="dxa"/>
            <w:vAlign w:val="center"/>
          </w:tcPr>
          <w:p w14:paraId="0FA4E0A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部门/职务/职称</w:t>
            </w:r>
          </w:p>
        </w:tc>
        <w:tc>
          <w:tcPr>
            <w:tcW w:w="2522" w:type="dxa"/>
            <w:vAlign w:val="center"/>
          </w:tcPr>
          <w:p w14:paraId="434AAA0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手  机</w:t>
            </w:r>
          </w:p>
        </w:tc>
      </w:tr>
      <w:tr w14:paraId="135CB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924" w:type="dxa"/>
            <w:vAlign w:val="center"/>
          </w:tcPr>
          <w:p w14:paraId="6D39987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60" w:type="dxa"/>
            <w:vAlign w:val="center"/>
          </w:tcPr>
          <w:p w14:paraId="559BF6F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4072" w:type="dxa"/>
            <w:vAlign w:val="center"/>
          </w:tcPr>
          <w:p w14:paraId="5B5EF9E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2522" w:type="dxa"/>
            <w:vAlign w:val="center"/>
          </w:tcPr>
          <w:p w14:paraId="65A5593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 w14:paraId="5794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924" w:type="dxa"/>
            <w:vAlign w:val="center"/>
          </w:tcPr>
          <w:p w14:paraId="6810387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60" w:type="dxa"/>
            <w:vAlign w:val="center"/>
          </w:tcPr>
          <w:p w14:paraId="51538C2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4072" w:type="dxa"/>
            <w:vAlign w:val="center"/>
          </w:tcPr>
          <w:p w14:paraId="0D34298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2522" w:type="dxa"/>
            <w:vAlign w:val="center"/>
          </w:tcPr>
          <w:p w14:paraId="252A01D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 w14:paraId="48F59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24" w:type="dxa"/>
            <w:vAlign w:val="center"/>
          </w:tcPr>
          <w:p w14:paraId="040B71B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60" w:type="dxa"/>
            <w:vAlign w:val="center"/>
          </w:tcPr>
          <w:p w14:paraId="4616E28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4072" w:type="dxa"/>
            <w:vAlign w:val="center"/>
          </w:tcPr>
          <w:p w14:paraId="76FC6B5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2522" w:type="dxa"/>
            <w:vAlign w:val="center"/>
          </w:tcPr>
          <w:p w14:paraId="4CADF75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 w14:paraId="1B5BC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924" w:type="dxa"/>
            <w:vAlign w:val="center"/>
          </w:tcPr>
          <w:p w14:paraId="11FC04C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1060" w:type="dxa"/>
            <w:vAlign w:val="center"/>
          </w:tcPr>
          <w:p w14:paraId="0C50C22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4072" w:type="dxa"/>
            <w:vAlign w:val="center"/>
          </w:tcPr>
          <w:p w14:paraId="1134326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  <w:tc>
          <w:tcPr>
            <w:tcW w:w="2522" w:type="dxa"/>
            <w:vAlign w:val="center"/>
          </w:tcPr>
          <w:p w14:paraId="1A7F292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</w:p>
        </w:tc>
      </w:tr>
      <w:tr w14:paraId="38AA9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924" w:type="dxa"/>
            <w:vAlign w:val="center"/>
          </w:tcPr>
          <w:p w14:paraId="2A47143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备  注</w:t>
            </w:r>
          </w:p>
        </w:tc>
        <w:tc>
          <w:tcPr>
            <w:tcW w:w="7654" w:type="dxa"/>
            <w:gridSpan w:val="3"/>
            <w:vAlign w:val="center"/>
          </w:tcPr>
          <w:p w14:paraId="03DFB83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 xml:space="preserve">单间（   ）间   标间（   ）间 </w:t>
            </w:r>
          </w:p>
        </w:tc>
      </w:tr>
    </w:tbl>
    <w:p w14:paraId="03CFB1F3">
      <w:pPr>
        <w:spacing w:line="520" w:lineRule="exact"/>
        <w:ind w:firstLine="640" w:firstLineChars="200"/>
        <w:rPr>
          <w:rFonts w:ascii="Times New Roman" w:hAnsi="Times New Roman" w:eastAsia="仿宋_GB2312" w:cs="宋体"/>
          <w:color w:val="auto"/>
          <w:sz w:val="32"/>
          <w:szCs w:val="32"/>
        </w:rPr>
      </w:pPr>
    </w:p>
    <w:p w14:paraId="51EA60B6">
      <w:pPr>
        <w:spacing w:line="520" w:lineRule="exact"/>
        <w:ind w:firstLine="640" w:firstLineChars="200"/>
        <w:rPr>
          <w:rFonts w:ascii="Times New Roman" w:hAnsi="Times New Roman" w:eastAsia="仿宋_GB2312" w:cs="宋体"/>
          <w:color w:val="auto"/>
          <w:sz w:val="32"/>
          <w:szCs w:val="32"/>
        </w:rPr>
      </w:pPr>
    </w:p>
    <w:p w14:paraId="278D111E">
      <w:pPr>
        <w:spacing w:line="520" w:lineRule="exact"/>
        <w:ind w:firstLine="640" w:firstLineChars="200"/>
        <w:rPr>
          <w:rFonts w:ascii="Times New Roman" w:hAnsi="Times New Roman" w:eastAsia="仿宋_GB2312" w:cs="宋体"/>
          <w:color w:val="auto"/>
          <w:sz w:val="32"/>
          <w:szCs w:val="32"/>
        </w:rPr>
      </w:pPr>
      <w:r>
        <w:rPr>
          <w:rFonts w:hint="eastAsia" w:ascii="黑体" w:hAnsi="黑体" w:eastAsia="黑体" w:cs="宋体"/>
          <w:color w:val="auto"/>
          <w:sz w:val="32"/>
          <w:szCs w:val="32"/>
        </w:rPr>
        <w:t>观摩项目简介</w:t>
      </w:r>
      <w:r>
        <w:rPr>
          <w:rFonts w:ascii="Times New Roman" w:hAnsi="Times New Roman" w:eastAsia="仿宋_GB2312" w:cs="宋体"/>
          <w:color w:val="auto"/>
          <w:sz w:val="32"/>
          <w:szCs w:val="32"/>
        </w:rPr>
        <w:t>：</w:t>
      </w:r>
      <w:r>
        <w:rPr>
          <w:rFonts w:hint="eastAsia" w:ascii="Times New Roman" w:hAnsi="Times New Roman" w:eastAsia="仿宋_GB2312" w:cs="宋体"/>
          <w:color w:val="auto"/>
          <w:sz w:val="32"/>
          <w:szCs w:val="32"/>
        </w:rPr>
        <w:t>巢湖学院体育馆项目，总建筑面积约2.6万平方米，土建投资约1.56亿元，由中建三局集团有限</w:t>
      </w:r>
      <w:r>
        <w:rPr>
          <w:rFonts w:ascii="Times New Roman" w:hAnsi="Times New Roman" w:eastAsia="仿宋_GB2312" w:cs="宋体"/>
          <w:color w:val="auto"/>
          <w:sz w:val="32"/>
          <w:szCs w:val="32"/>
        </w:rPr>
        <w:t>公司</w:t>
      </w:r>
      <w:r>
        <w:rPr>
          <w:rFonts w:hint="eastAsia" w:ascii="Times New Roman" w:hAnsi="Times New Roman" w:eastAsia="仿宋_GB2312" w:cs="宋体"/>
          <w:color w:val="auto"/>
          <w:sz w:val="32"/>
          <w:szCs w:val="32"/>
        </w:rPr>
        <w:t>承建。项目以双省级标杆为核心目标：一方面严格对标安徽省安全生产标化工地最高标准，全流程落地精细化、规范化的现场安全管理体系；另一方面锚定安徽省工程质量最高奖“黄山杯”，从建材选用、施工工艺到质量管理实行全维度严苛把控。目前项目处于</w:t>
      </w:r>
      <w:r>
        <w:rPr>
          <w:rFonts w:ascii="Times New Roman" w:hAnsi="Times New Roman" w:eastAsia="仿宋_GB2312" w:cs="宋体"/>
          <w:color w:val="auto"/>
          <w:sz w:val="32"/>
          <w:szCs w:val="32"/>
        </w:rPr>
        <w:t>结构施工</w:t>
      </w:r>
      <w:r>
        <w:rPr>
          <w:rFonts w:hint="eastAsia" w:ascii="Times New Roman" w:hAnsi="Times New Roman" w:eastAsia="仿宋_GB2312" w:cs="宋体"/>
          <w:color w:val="auto"/>
          <w:sz w:val="32"/>
          <w:szCs w:val="32"/>
        </w:rPr>
        <w:t>阶段</w:t>
      </w:r>
      <w:r>
        <w:rPr>
          <w:rFonts w:ascii="Times New Roman" w:hAnsi="Times New Roman" w:eastAsia="仿宋_GB2312" w:cs="宋体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宋体"/>
          <w:color w:val="auto"/>
          <w:sz w:val="32"/>
          <w:szCs w:val="32"/>
        </w:rPr>
        <w:t>建设秩序井然，安全管控亮点突出，质量创优举措可复制、可推广，是当前为数不多</w:t>
      </w:r>
      <w:r>
        <w:rPr>
          <w:rFonts w:ascii="Times New Roman" w:hAnsi="Times New Roman" w:eastAsia="仿宋_GB2312" w:cs="宋体"/>
          <w:color w:val="auto"/>
          <w:sz w:val="32"/>
          <w:szCs w:val="32"/>
        </w:rPr>
        <w:t>力争</w:t>
      </w:r>
      <w:r>
        <w:rPr>
          <w:rFonts w:hint="eastAsia" w:ascii="Times New Roman" w:hAnsi="Times New Roman" w:eastAsia="仿宋_GB2312" w:cs="宋体"/>
          <w:color w:val="auto"/>
          <w:sz w:val="32"/>
          <w:szCs w:val="32"/>
        </w:rPr>
        <w:t>冲刺国家级荣誉的高校在建体育场馆工程。</w:t>
      </w:r>
    </w:p>
    <w:p w14:paraId="3BCFDD3A"/>
    <w:sectPr>
      <w:pgSz w:w="11906" w:h="16838"/>
      <w:pgMar w:top="1440" w:right="141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2213F9"/>
    <w:rsid w:val="2922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2026-05-26T03:30:00Z</dcterms:created>
  <dc:creator>徐天娇</dc:creator>
  <cp:lastModifiedBy>徐天娇</cp:lastModifiedBy>
  <dcterms:modified xsi:type="dcterms:W3CDTF">2026-05-26T03:31:50Z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2A0201D4875643A3A985B1AD32CAACAE_11</vt:lpwstr>
  </property>
  <property fmtid="{D5CDD505-2E9C-101B-9397-08002B2CF9AE}" pid="4" name="KSOTemplateDocerSaveRecord">
    <vt:lpwstr>eyJoZGlkIjoiMTNlNmZiYTMyOWUxNmI2MTUwZjQzYWYyMDI1MWNjMGEiLCJ1c2VySWQiOiIyMDQ5MzA2MDYifQ==</vt:lpwstr>
  </property>
</Properties>
</file>